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EF" w:rsidRPr="00EB3286" w:rsidRDefault="00706C55" w:rsidP="00FD4F96">
      <w:pPr>
        <w:pStyle w:val="Legenda"/>
        <w:rPr>
          <w:szCs w:val="20"/>
        </w:rPr>
      </w:pPr>
      <w:bookmarkStart w:id="0" w:name="_Ref450206017"/>
      <w:bookmarkStart w:id="1" w:name="_Ref450206149"/>
      <w:bookmarkStart w:id="2" w:name="_GoBack"/>
      <w:bookmarkEnd w:id="2"/>
      <w:r>
        <w:t xml:space="preserve">ANEXO </w:t>
      </w:r>
      <w:r w:rsidR="000D44EF">
        <w:fldChar w:fldCharType="begin"/>
      </w:r>
      <w:r w:rsidR="000D44EF">
        <w:instrText xml:space="preserve"> SEQ Anexo \* ROMAN </w:instrText>
      </w:r>
      <w:r w:rsidR="000D44EF">
        <w:fldChar w:fldCharType="separate"/>
      </w:r>
      <w:r w:rsidR="009D7F07">
        <w:t>IV</w:t>
      </w:r>
      <w:r w:rsidR="000D44EF">
        <w:fldChar w:fldCharType="end"/>
      </w:r>
      <w:bookmarkEnd w:id="0"/>
      <w:r>
        <w:rPr>
          <w:szCs w:val="20"/>
        </w:rPr>
        <w:t>: DETALHAMENTO DOS ENCARGOS SOCIAIS E DO BDI</w:t>
      </w:r>
      <w:bookmarkEnd w:id="1"/>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(preenchido)</w:t>
      </w:r>
    </w:p>
    <w:p w:rsidR="000D44EF" w:rsidRPr="00EB3286" w:rsidRDefault="000D44EF" w:rsidP="00FD4F96">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(em branco)</w:t>
      </w:r>
    </w:p>
    <w:p w:rsidR="000D44EF" w:rsidRPr="00EB3286" w:rsidRDefault="000D44EF" w:rsidP="00FD4F96">
      <w:pPr>
        <w:jc w:val="center"/>
        <w:rPr>
          <w:b/>
          <w:szCs w:val="20"/>
          <w:lang w:eastAsia="pt-BR"/>
        </w:rPr>
      </w:pPr>
      <w:proofErr w:type="spellStart"/>
      <w:r w:rsidRPr="00EB3286">
        <w:rPr>
          <w:b/>
          <w:szCs w:val="20"/>
          <w:lang w:eastAsia="pt-BR"/>
        </w:rPr>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w:t>
      </w:r>
    </w:p>
    <w:p w:rsidR="000D44EF" w:rsidRPr="00EB3286" w:rsidRDefault="000D44EF" w:rsidP="00FD4F96">
      <w:pPr>
        <w:jc w:val="center"/>
        <w:rPr>
          <w:b/>
          <w:szCs w:val="20"/>
          <w:lang w:eastAsia="pt-BR"/>
        </w:rPr>
      </w:pPr>
      <w:r w:rsidRPr="00EB3286">
        <w:rPr>
          <w:b/>
          <w:szCs w:val="20"/>
          <w:lang w:eastAsia="pt-BR"/>
        </w:rPr>
        <w:t>PO-</w:t>
      </w:r>
      <w:proofErr w:type="spellStart"/>
      <w:r w:rsidRPr="00EB3286">
        <w:rPr>
          <w:b/>
          <w:szCs w:val="20"/>
          <w:lang w:eastAsia="pt-BR"/>
        </w:rPr>
        <w:t>XVb</w:t>
      </w:r>
      <w:proofErr w:type="spellEnd"/>
      <w:r w:rsidRPr="00EB3286">
        <w:rPr>
          <w:b/>
          <w:szCs w:val="20"/>
          <w:lang w:eastAsia="pt-BR"/>
        </w:rPr>
        <w:t xml:space="preserve"> - </w:t>
      </w:r>
      <w:r w:rsidRPr="00EB3286">
        <w:rPr>
          <w:b/>
          <w:szCs w:val="20"/>
        </w:rPr>
        <w:t>Detalhamento</w:t>
      </w:r>
      <w:r>
        <w:rPr>
          <w:b/>
          <w:szCs w:val="20"/>
          <w:lang w:eastAsia="pt-BR"/>
        </w:rPr>
        <w:t xml:space="preserve"> do BDI – Fornecimento</w:t>
      </w:r>
      <w:r w:rsidR="00706C55">
        <w:rPr>
          <w:b/>
          <w:szCs w:val="20"/>
          <w:lang w:eastAsia="pt-BR"/>
        </w:rPr>
        <w:t>s</w:t>
      </w:r>
    </w:p>
    <w:p w:rsidR="000D44EF" w:rsidRPr="00EB3286" w:rsidRDefault="000D44EF" w:rsidP="00FD4F96">
      <w:pPr>
        <w:rPr>
          <w:szCs w:val="20"/>
        </w:rPr>
      </w:pPr>
    </w:p>
    <w:p w:rsidR="000D44EF" w:rsidRPr="00EB3286" w:rsidRDefault="000D44EF" w:rsidP="00FD4F96">
      <w:pPr>
        <w:jc w:val="center"/>
        <w:rPr>
          <w:b/>
          <w:szCs w:val="20"/>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 </w:t>
      </w:r>
      <w:r w:rsidR="006225CC">
        <w:rPr>
          <w:b/>
          <w:szCs w:val="20"/>
          <w:lang w:eastAsia="pt-BR"/>
        </w:rPr>
        <w:t xml:space="preserve">Com </w:t>
      </w:r>
      <w:r w:rsidRPr="00EB3286">
        <w:rPr>
          <w:b/>
          <w:szCs w:val="20"/>
          <w:lang w:eastAsia="pt-BR"/>
        </w:rPr>
        <w:t>Desonera</w:t>
      </w:r>
      <w:r w:rsidR="006225CC">
        <w:rPr>
          <w:b/>
          <w:szCs w:val="20"/>
          <w:lang w:eastAsia="pt-BR"/>
        </w:rPr>
        <w:t>ção</w:t>
      </w:r>
      <w:r w:rsidRPr="00EB3286">
        <w:rPr>
          <w:b/>
          <w:szCs w:val="20"/>
          <w:lang w:eastAsia="pt-BR"/>
        </w:rPr>
        <w:t xml:space="preserve"> (preenchido)</w:t>
      </w:r>
    </w:p>
    <w:p w:rsidR="000D44EF" w:rsidRPr="00EB3286" w:rsidRDefault="000D44EF" w:rsidP="00FD4F96">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0D44EF" w:rsidRPr="00EB3286" w:rsidTr="000D44EF">
        <w:trPr>
          <w:trHeight w:val="113"/>
          <w:jc w:val="center"/>
        </w:trPr>
        <w:tc>
          <w:tcPr>
            <w:tcW w:w="5993" w:type="dxa"/>
            <w:gridSpan w:val="2"/>
            <w:vMerge w:val="restart"/>
            <w:shd w:val="clear" w:color="auto" w:fill="auto"/>
            <w:vAlign w:val="center"/>
          </w:tcPr>
          <w:p w:rsidR="000D44EF" w:rsidRPr="00EB3286" w:rsidRDefault="000D44EF" w:rsidP="00FD4F96">
            <w:pPr>
              <w:spacing w:beforeLines="20" w:before="48"/>
              <w:jc w:val="center"/>
              <w:rPr>
                <w:b/>
                <w:szCs w:val="20"/>
              </w:rPr>
            </w:pPr>
            <w:r w:rsidRPr="00EB3286">
              <w:rPr>
                <w:b/>
                <w:szCs w:val="20"/>
              </w:rPr>
              <w:t>DISCRIMINAÇÃO</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HORISTA</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MENSALISTA</w:t>
            </w:r>
          </w:p>
        </w:tc>
      </w:tr>
      <w:tr w:rsidR="000D44EF" w:rsidRPr="00EB3286" w:rsidTr="000D44EF">
        <w:trPr>
          <w:trHeight w:val="113"/>
          <w:jc w:val="center"/>
        </w:trPr>
        <w:tc>
          <w:tcPr>
            <w:tcW w:w="5993" w:type="dxa"/>
            <w:gridSpan w:val="2"/>
            <w:vMerge/>
            <w:shd w:val="clear" w:color="auto" w:fill="auto"/>
            <w:vAlign w:val="center"/>
          </w:tcPr>
          <w:p w:rsidR="000D44EF" w:rsidRPr="00EB3286" w:rsidRDefault="000D44EF" w:rsidP="00FD4F96">
            <w:pPr>
              <w:spacing w:beforeLines="20" w:before="48"/>
              <w:rPr>
                <w:szCs w:val="20"/>
              </w:rPr>
            </w:pP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b/>
                <w:szCs w:val="20"/>
              </w:rPr>
            </w:pPr>
            <w:r w:rsidRPr="00EB3286">
              <w:rPr>
                <w:b/>
                <w:szCs w:val="20"/>
              </w:rPr>
              <w:t>A</w:t>
            </w:r>
          </w:p>
        </w:tc>
        <w:tc>
          <w:tcPr>
            <w:tcW w:w="8541" w:type="dxa"/>
            <w:gridSpan w:val="3"/>
            <w:shd w:val="clear" w:color="auto" w:fill="auto"/>
            <w:vAlign w:val="center"/>
          </w:tcPr>
          <w:p w:rsidR="000D44EF" w:rsidRPr="00EB3286" w:rsidRDefault="000D44EF" w:rsidP="00FD4F96">
            <w:pPr>
              <w:spacing w:beforeLines="20" w:before="48"/>
              <w:rPr>
                <w:b/>
                <w:szCs w:val="20"/>
              </w:rPr>
            </w:pPr>
            <w:r w:rsidRPr="00EB3286">
              <w:rPr>
                <w:b/>
                <w:szCs w:val="20"/>
              </w:rPr>
              <w:t>ENCARGOS SOCIAIS BÁSICOS</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A1</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INSS</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0,00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A2</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SESI</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1,50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1,50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A3</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SENAI</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1,00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1,00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A4</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INCRA</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0,20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0,20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A5</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SEBRAE</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0,60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0,60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A6</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Salário Educação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2,50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2,50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A7</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Seguro Contra Acidente de Trabalho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3,00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3,00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A8</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FGTS</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8,00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8,00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A9</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SECONCI</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0,00</w:t>
            </w:r>
          </w:p>
        </w:tc>
        <w:tc>
          <w:tcPr>
            <w:tcW w:w="1776" w:type="dxa"/>
            <w:shd w:val="clear" w:color="auto" w:fill="auto"/>
            <w:vAlign w:val="center"/>
          </w:tcPr>
          <w:p w:rsidR="000D44EF" w:rsidRPr="00EB3286" w:rsidRDefault="0069469B" w:rsidP="00FD4F96">
            <w:pPr>
              <w:spacing w:beforeLines="20" w:before="48"/>
              <w:jc w:val="center"/>
              <w:rPr>
                <w:szCs w:val="20"/>
              </w:rPr>
            </w:pPr>
            <w:r>
              <w:rPr>
                <w:szCs w:val="20"/>
              </w:rPr>
              <w:t>0,0</w:t>
            </w:r>
            <w:r w:rsidR="000D44EF" w:rsidRPr="00EB3286">
              <w:rPr>
                <w:szCs w:val="20"/>
              </w:rPr>
              <w:t>0</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SUBTOTAL DE “A”:</w:t>
            </w:r>
          </w:p>
        </w:tc>
        <w:tc>
          <w:tcPr>
            <w:tcW w:w="1416" w:type="dxa"/>
            <w:shd w:val="clear" w:color="auto" w:fill="auto"/>
            <w:vAlign w:val="center"/>
          </w:tcPr>
          <w:p w:rsidR="000D44EF" w:rsidRPr="00EB3286" w:rsidRDefault="004058F5" w:rsidP="004058F5">
            <w:pPr>
              <w:spacing w:beforeLines="20" w:before="48"/>
              <w:jc w:val="center"/>
              <w:rPr>
                <w:b/>
                <w:szCs w:val="20"/>
              </w:rPr>
            </w:pPr>
            <w:r>
              <w:rPr>
                <w:b/>
                <w:szCs w:val="20"/>
              </w:rPr>
              <w:t>16,80</w:t>
            </w:r>
          </w:p>
        </w:tc>
        <w:tc>
          <w:tcPr>
            <w:tcW w:w="1776" w:type="dxa"/>
            <w:shd w:val="clear" w:color="auto" w:fill="auto"/>
            <w:vAlign w:val="center"/>
          </w:tcPr>
          <w:p w:rsidR="000D44EF" w:rsidRPr="00EB3286" w:rsidRDefault="004058F5" w:rsidP="004058F5">
            <w:pPr>
              <w:spacing w:beforeLines="20" w:before="48"/>
              <w:jc w:val="center"/>
              <w:rPr>
                <w:b/>
                <w:szCs w:val="20"/>
              </w:rPr>
            </w:pPr>
            <w:r>
              <w:rPr>
                <w:b/>
                <w:szCs w:val="20"/>
              </w:rPr>
              <w:t>1</w:t>
            </w:r>
            <w:r w:rsidR="0069469B">
              <w:rPr>
                <w:b/>
                <w:szCs w:val="20"/>
              </w:rPr>
              <w:t>6,8</w:t>
            </w:r>
            <w:r w:rsidR="000D44EF" w:rsidRPr="00EB3286">
              <w:rPr>
                <w:b/>
                <w:szCs w:val="20"/>
              </w:rPr>
              <w:t>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b/>
                <w:szCs w:val="20"/>
              </w:rPr>
            </w:pPr>
            <w:r w:rsidRPr="00EB3286">
              <w:rPr>
                <w:b/>
                <w:szCs w:val="20"/>
              </w:rPr>
              <w:t>B</w:t>
            </w:r>
          </w:p>
        </w:tc>
        <w:tc>
          <w:tcPr>
            <w:tcW w:w="8541" w:type="dxa"/>
            <w:gridSpan w:val="3"/>
            <w:shd w:val="clear" w:color="auto" w:fill="auto"/>
            <w:vAlign w:val="center"/>
          </w:tcPr>
          <w:p w:rsidR="000D44EF" w:rsidRPr="00EB3286" w:rsidRDefault="000D44EF" w:rsidP="00FD4F96">
            <w:pPr>
              <w:spacing w:beforeLines="20" w:before="48"/>
              <w:rPr>
                <w:b/>
                <w:szCs w:val="20"/>
              </w:rPr>
            </w:pPr>
            <w:r w:rsidRPr="00EB3286">
              <w:rPr>
                <w:b/>
                <w:szCs w:val="20"/>
              </w:rPr>
              <w:t>ENCARGOS SOCIAIS QUE RECEBEM INCIDÊNCIA DE “A”</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B1</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Repouso Semanal Remunerado</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17,9</w:t>
            </w:r>
            <w:r w:rsidR="000D44EF" w:rsidRPr="00EB3286">
              <w:rPr>
                <w:szCs w:val="20"/>
              </w:rPr>
              <w:t>9</w:t>
            </w:r>
          </w:p>
        </w:tc>
        <w:tc>
          <w:tcPr>
            <w:tcW w:w="1776" w:type="dxa"/>
            <w:shd w:val="clear" w:color="auto" w:fill="auto"/>
            <w:vAlign w:val="center"/>
          </w:tcPr>
          <w:p w:rsidR="000D44EF" w:rsidRPr="00EB3286" w:rsidRDefault="004058F5" w:rsidP="004058F5">
            <w:pPr>
              <w:spacing w:beforeLines="20" w:before="48"/>
              <w:jc w:val="center"/>
              <w:rPr>
                <w:szCs w:val="20"/>
              </w:rPr>
            </w:pPr>
            <w:r>
              <w:rPr>
                <w:szCs w:val="20"/>
              </w:rPr>
              <w:t>0,00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B2</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Feriados</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3,9</w:t>
            </w:r>
            <w:r w:rsidR="0069469B">
              <w:rPr>
                <w:szCs w:val="20"/>
              </w:rPr>
              <w:t>7</w:t>
            </w:r>
          </w:p>
        </w:tc>
        <w:tc>
          <w:tcPr>
            <w:tcW w:w="1776" w:type="dxa"/>
            <w:shd w:val="clear" w:color="auto" w:fill="auto"/>
            <w:vAlign w:val="center"/>
          </w:tcPr>
          <w:p w:rsidR="000D44EF" w:rsidRPr="00EB3286" w:rsidRDefault="004058F5" w:rsidP="004058F5">
            <w:pPr>
              <w:spacing w:beforeLines="20" w:before="48"/>
              <w:jc w:val="center"/>
              <w:rPr>
                <w:szCs w:val="20"/>
              </w:rPr>
            </w:pPr>
            <w:r>
              <w:rPr>
                <w:szCs w:val="20"/>
              </w:rPr>
              <w:t>0,00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B3</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Auxílio-Enfermidade</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0,92</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0,69</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B4</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13º Salário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11,0</w:t>
            </w:r>
            <w:r w:rsidR="0069469B">
              <w:rPr>
                <w:szCs w:val="20"/>
              </w:rPr>
              <w:t>2</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8,33</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B5</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Licença Paternidade</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0,08</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0,06</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B6</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Faltas Justificadas</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0,73</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0,56</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B7</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Dias de Chuva</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2,07</w:t>
            </w:r>
          </w:p>
        </w:tc>
        <w:tc>
          <w:tcPr>
            <w:tcW w:w="1776" w:type="dxa"/>
            <w:shd w:val="clear" w:color="auto" w:fill="auto"/>
            <w:vAlign w:val="center"/>
          </w:tcPr>
          <w:p w:rsidR="000D44EF" w:rsidRPr="00EB3286" w:rsidRDefault="004058F5" w:rsidP="004058F5">
            <w:pPr>
              <w:spacing w:beforeLines="20" w:before="48"/>
              <w:jc w:val="center"/>
              <w:rPr>
                <w:szCs w:val="20"/>
              </w:rPr>
            </w:pPr>
            <w:r>
              <w:rPr>
                <w:szCs w:val="20"/>
              </w:rPr>
              <w:t>0,00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B8</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Auxílio Acidente de Trabalho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0,12</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0,09</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B9</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Férias Gozadas</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11,03</w:t>
            </w:r>
          </w:p>
        </w:tc>
        <w:tc>
          <w:tcPr>
            <w:tcW w:w="1776" w:type="dxa"/>
            <w:shd w:val="clear" w:color="auto" w:fill="auto"/>
            <w:vAlign w:val="center"/>
          </w:tcPr>
          <w:p w:rsidR="000D44EF" w:rsidRPr="00EB3286" w:rsidRDefault="0069469B" w:rsidP="00FD4F96">
            <w:pPr>
              <w:spacing w:beforeLines="20" w:before="48"/>
              <w:jc w:val="center"/>
              <w:rPr>
                <w:szCs w:val="20"/>
              </w:rPr>
            </w:pPr>
            <w:r>
              <w:rPr>
                <w:szCs w:val="20"/>
              </w:rPr>
              <w:t>8,34</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B10</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Salário Maternidade</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0,03</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0,02</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SUBTOTAL DE “B”:</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4</w:t>
            </w:r>
            <w:r w:rsidR="0069469B">
              <w:rPr>
                <w:b/>
                <w:szCs w:val="20"/>
              </w:rPr>
              <w:t>7,96</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1</w:t>
            </w:r>
            <w:r w:rsidR="0069469B">
              <w:rPr>
                <w:b/>
                <w:szCs w:val="20"/>
              </w:rPr>
              <w:t>8,0</w:t>
            </w:r>
            <w:r w:rsidRPr="00EB3286">
              <w:rPr>
                <w:b/>
                <w:szCs w:val="20"/>
              </w:rPr>
              <w:t>9</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b/>
                <w:szCs w:val="20"/>
              </w:rPr>
            </w:pPr>
            <w:r w:rsidRPr="00EB3286">
              <w:rPr>
                <w:b/>
                <w:szCs w:val="20"/>
              </w:rPr>
              <w:t>C</w:t>
            </w:r>
          </w:p>
        </w:tc>
        <w:tc>
          <w:tcPr>
            <w:tcW w:w="8541" w:type="dxa"/>
            <w:gridSpan w:val="3"/>
            <w:shd w:val="clear" w:color="auto" w:fill="auto"/>
            <w:vAlign w:val="center"/>
          </w:tcPr>
          <w:p w:rsidR="000D44EF" w:rsidRPr="00EB3286" w:rsidRDefault="000D44EF" w:rsidP="00FD4F96">
            <w:pPr>
              <w:spacing w:beforeLines="20" w:before="48"/>
              <w:rPr>
                <w:b/>
                <w:szCs w:val="20"/>
              </w:rPr>
            </w:pPr>
            <w:r w:rsidRPr="00EB3286">
              <w:rPr>
                <w:b/>
                <w:szCs w:val="20"/>
              </w:rPr>
              <w:t>ENCARGOS SOCIAIS QUE NÃO RECEBEM INCIDÊNCIA DE “A”</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C1</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Aviso Prévio Indenizado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7,</w:t>
            </w:r>
            <w:r w:rsidR="0069469B">
              <w:rPr>
                <w:szCs w:val="20"/>
              </w:rPr>
              <w:t>20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5,</w:t>
            </w:r>
            <w:r w:rsidR="0069469B">
              <w:rPr>
                <w:szCs w:val="20"/>
              </w:rPr>
              <w:t>44</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C2</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Aviso Prévio Trabalhado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0,1</w:t>
            </w:r>
            <w:r w:rsidR="0069469B">
              <w:rPr>
                <w:szCs w:val="20"/>
              </w:rPr>
              <w:t>7</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0,1</w:t>
            </w:r>
            <w:r w:rsidR="0069469B">
              <w:rPr>
                <w:szCs w:val="20"/>
              </w:rPr>
              <w:t>3</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C3</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Férias Indenizadas</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3,23</w:t>
            </w:r>
          </w:p>
        </w:tc>
        <w:tc>
          <w:tcPr>
            <w:tcW w:w="1776" w:type="dxa"/>
            <w:shd w:val="clear" w:color="auto" w:fill="auto"/>
            <w:vAlign w:val="center"/>
          </w:tcPr>
          <w:p w:rsidR="000D44EF" w:rsidRPr="00EB3286" w:rsidRDefault="0069469B" w:rsidP="00FD4F96">
            <w:pPr>
              <w:spacing w:beforeLines="20" w:before="48"/>
              <w:jc w:val="center"/>
              <w:rPr>
                <w:szCs w:val="20"/>
              </w:rPr>
            </w:pPr>
            <w:r>
              <w:rPr>
                <w:szCs w:val="20"/>
              </w:rPr>
              <w:t>2,44</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C4</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Depósito Rescisão Sem Justa Causa</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5,23</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3,</w:t>
            </w:r>
            <w:r w:rsidR="0069469B">
              <w:rPr>
                <w:szCs w:val="20"/>
              </w:rPr>
              <w:t>96</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C5</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Indenização Adicional</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0,6</w:t>
            </w:r>
            <w:r w:rsidR="0069469B">
              <w:rPr>
                <w:szCs w:val="20"/>
              </w:rPr>
              <w:t>1</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w:t>
            </w:r>
            <w:r w:rsidR="0069469B">
              <w:rPr>
                <w:szCs w:val="20"/>
              </w:rPr>
              <w:t>46</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SUBTOTAL DE “C”:</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1</w:t>
            </w:r>
            <w:r w:rsidR="0069469B">
              <w:rPr>
                <w:b/>
                <w:szCs w:val="20"/>
              </w:rPr>
              <w:t>6,44</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1</w:t>
            </w:r>
            <w:r w:rsidR="0069469B">
              <w:rPr>
                <w:b/>
                <w:szCs w:val="20"/>
              </w:rPr>
              <w:t>2,43</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b/>
                <w:szCs w:val="20"/>
              </w:rPr>
            </w:pPr>
            <w:r w:rsidRPr="00EB3286">
              <w:rPr>
                <w:b/>
                <w:szCs w:val="20"/>
              </w:rPr>
              <w:t>D</w:t>
            </w:r>
          </w:p>
        </w:tc>
        <w:tc>
          <w:tcPr>
            <w:tcW w:w="8541" w:type="dxa"/>
            <w:gridSpan w:val="3"/>
            <w:shd w:val="clear" w:color="auto" w:fill="auto"/>
            <w:vAlign w:val="center"/>
          </w:tcPr>
          <w:p w:rsidR="000D44EF" w:rsidRPr="00EB3286" w:rsidRDefault="000D44EF" w:rsidP="00FD4F96">
            <w:pPr>
              <w:spacing w:beforeLines="20" w:before="48"/>
              <w:rPr>
                <w:b/>
                <w:szCs w:val="20"/>
              </w:rPr>
            </w:pPr>
            <w:r w:rsidRPr="00EB3286">
              <w:rPr>
                <w:b/>
                <w:szCs w:val="20"/>
              </w:rPr>
              <w:t>REINCIDÊNCIAS DE UM GRUPO SOBRE O OUTRO</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D1</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Reincidência de “A” sobre “B”</w:t>
            </w:r>
          </w:p>
        </w:tc>
        <w:tc>
          <w:tcPr>
            <w:tcW w:w="1416" w:type="dxa"/>
            <w:shd w:val="clear" w:color="auto" w:fill="auto"/>
            <w:vAlign w:val="center"/>
          </w:tcPr>
          <w:p w:rsidR="000D44EF" w:rsidRPr="00EB3286" w:rsidRDefault="004058F5" w:rsidP="004058F5">
            <w:pPr>
              <w:spacing w:beforeLines="20" w:before="48"/>
              <w:jc w:val="center"/>
              <w:rPr>
                <w:szCs w:val="20"/>
              </w:rPr>
            </w:pPr>
            <w:r>
              <w:rPr>
                <w:szCs w:val="20"/>
              </w:rPr>
              <w:t>8,06</w:t>
            </w:r>
          </w:p>
        </w:tc>
        <w:tc>
          <w:tcPr>
            <w:tcW w:w="1776" w:type="dxa"/>
            <w:shd w:val="clear" w:color="auto" w:fill="auto"/>
            <w:vAlign w:val="center"/>
          </w:tcPr>
          <w:p w:rsidR="000D44EF" w:rsidRPr="00EB3286" w:rsidRDefault="004058F5" w:rsidP="004058F5">
            <w:pPr>
              <w:spacing w:beforeLines="20" w:before="48"/>
              <w:jc w:val="center"/>
              <w:rPr>
                <w:szCs w:val="20"/>
              </w:rPr>
            </w:pPr>
            <w:r>
              <w:rPr>
                <w:szCs w:val="20"/>
              </w:rPr>
              <w:t>3,04</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D2</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Reincidência de Grupo A sobre Aviso Prévio Trabalhado e Reincidência do FGTS sobre Aviso Prévio Indenizado</w:t>
            </w:r>
          </w:p>
        </w:tc>
        <w:tc>
          <w:tcPr>
            <w:tcW w:w="1416" w:type="dxa"/>
            <w:shd w:val="clear" w:color="auto" w:fill="auto"/>
            <w:vAlign w:val="center"/>
          </w:tcPr>
          <w:p w:rsidR="000D44EF" w:rsidRPr="00EB3286" w:rsidRDefault="000D44EF" w:rsidP="004058F5">
            <w:pPr>
              <w:spacing w:beforeLines="20" w:before="48"/>
              <w:jc w:val="center"/>
              <w:rPr>
                <w:szCs w:val="20"/>
              </w:rPr>
            </w:pPr>
            <w:r w:rsidRPr="00EB3286">
              <w:rPr>
                <w:szCs w:val="20"/>
              </w:rPr>
              <w:t>0,6</w:t>
            </w:r>
            <w:r w:rsidR="004058F5">
              <w:rPr>
                <w:szCs w:val="20"/>
              </w:rPr>
              <w:t>0</w:t>
            </w:r>
          </w:p>
        </w:tc>
        <w:tc>
          <w:tcPr>
            <w:tcW w:w="1776" w:type="dxa"/>
            <w:shd w:val="clear" w:color="auto" w:fill="auto"/>
            <w:vAlign w:val="center"/>
          </w:tcPr>
          <w:p w:rsidR="000D44EF" w:rsidRPr="00EB3286" w:rsidRDefault="000D44EF" w:rsidP="004058F5">
            <w:pPr>
              <w:spacing w:beforeLines="20" w:before="48"/>
              <w:jc w:val="center"/>
              <w:rPr>
                <w:szCs w:val="20"/>
              </w:rPr>
            </w:pPr>
            <w:r w:rsidRPr="00EB3286">
              <w:rPr>
                <w:szCs w:val="20"/>
              </w:rPr>
              <w:t>0,</w:t>
            </w:r>
            <w:r w:rsidR="0069469B">
              <w:rPr>
                <w:szCs w:val="20"/>
              </w:rPr>
              <w:t>4</w:t>
            </w:r>
            <w:r w:rsidR="004058F5">
              <w:rPr>
                <w:szCs w:val="20"/>
              </w:rPr>
              <w:t>6</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SUBTOTAL DE “D”:</w:t>
            </w:r>
          </w:p>
        </w:tc>
        <w:tc>
          <w:tcPr>
            <w:tcW w:w="1416" w:type="dxa"/>
            <w:shd w:val="clear" w:color="auto" w:fill="auto"/>
            <w:vAlign w:val="center"/>
          </w:tcPr>
          <w:p w:rsidR="000D44EF" w:rsidRPr="00EB3286" w:rsidRDefault="004058F5" w:rsidP="004058F5">
            <w:pPr>
              <w:spacing w:beforeLines="20" w:before="48"/>
              <w:jc w:val="center"/>
              <w:rPr>
                <w:b/>
                <w:szCs w:val="20"/>
              </w:rPr>
            </w:pPr>
            <w:r>
              <w:rPr>
                <w:b/>
                <w:szCs w:val="20"/>
              </w:rPr>
              <w:t>8,66</w:t>
            </w:r>
          </w:p>
        </w:tc>
        <w:tc>
          <w:tcPr>
            <w:tcW w:w="1776" w:type="dxa"/>
            <w:shd w:val="clear" w:color="auto" w:fill="auto"/>
            <w:vAlign w:val="center"/>
          </w:tcPr>
          <w:p w:rsidR="000D44EF" w:rsidRPr="00EB3286" w:rsidRDefault="004058F5" w:rsidP="004058F5">
            <w:pPr>
              <w:spacing w:beforeLines="20" w:before="48"/>
              <w:jc w:val="center"/>
              <w:rPr>
                <w:b/>
                <w:szCs w:val="20"/>
              </w:rPr>
            </w:pPr>
            <w:r>
              <w:rPr>
                <w:b/>
                <w:szCs w:val="20"/>
              </w:rPr>
              <w:t>3,50</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TOTAIS DE ENCARGOS SOCIAIS:</w:t>
            </w:r>
          </w:p>
        </w:tc>
        <w:tc>
          <w:tcPr>
            <w:tcW w:w="1416" w:type="dxa"/>
            <w:shd w:val="clear" w:color="auto" w:fill="auto"/>
            <w:vAlign w:val="center"/>
          </w:tcPr>
          <w:p w:rsidR="000D44EF" w:rsidRPr="00EB3286" w:rsidRDefault="004058F5" w:rsidP="004058F5">
            <w:pPr>
              <w:spacing w:beforeLines="20" w:before="48"/>
              <w:jc w:val="center"/>
              <w:rPr>
                <w:b/>
                <w:szCs w:val="20"/>
              </w:rPr>
            </w:pPr>
            <w:r>
              <w:rPr>
                <w:b/>
                <w:szCs w:val="20"/>
              </w:rPr>
              <w:t>89,86</w:t>
            </w:r>
          </w:p>
        </w:tc>
        <w:tc>
          <w:tcPr>
            <w:tcW w:w="1776" w:type="dxa"/>
            <w:shd w:val="clear" w:color="auto" w:fill="auto"/>
            <w:vAlign w:val="center"/>
          </w:tcPr>
          <w:p w:rsidR="000D44EF" w:rsidRPr="00EB3286" w:rsidRDefault="004058F5" w:rsidP="004058F5">
            <w:pPr>
              <w:spacing w:beforeLines="20" w:before="48"/>
              <w:jc w:val="center"/>
              <w:rPr>
                <w:b/>
                <w:szCs w:val="20"/>
              </w:rPr>
            </w:pPr>
            <w:r>
              <w:rPr>
                <w:b/>
                <w:szCs w:val="20"/>
              </w:rPr>
              <w:t>50,82</w:t>
            </w:r>
          </w:p>
        </w:tc>
      </w:tr>
    </w:tbl>
    <w:p w:rsidR="000D44EF" w:rsidRPr="00EB3286" w:rsidRDefault="000D44EF" w:rsidP="00FD4F96">
      <w:pPr>
        <w:rPr>
          <w:szCs w:val="20"/>
        </w:rPr>
      </w:pPr>
    </w:p>
    <w:p w:rsidR="000D44EF" w:rsidRPr="00EB3286" w:rsidRDefault="000D44EF" w:rsidP="00FD4F96">
      <w:pPr>
        <w:jc w:val="center"/>
        <w:rPr>
          <w:b/>
          <w:szCs w:val="20"/>
          <w:lang w:eastAsia="pt-BR"/>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(em branco)</w:t>
      </w:r>
    </w:p>
    <w:p w:rsidR="000D44EF" w:rsidRPr="00EB3286" w:rsidRDefault="000D44EF" w:rsidP="00FD4F96">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0D44EF" w:rsidRPr="00EB3286" w:rsidTr="000D44EF">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235972">
              <w:rPr>
                <w:b/>
                <w:szCs w:val="20"/>
                <w:lang w:eastAsia="pt-BR"/>
              </w:rPr>
              <w:t>NOME DA CONCORRENTE</w:t>
            </w:r>
            <w:r w:rsidRPr="00EB3286">
              <w:rPr>
                <w:szCs w:val="20"/>
                <w:lang w:eastAsia="pt-BR"/>
              </w:rPr>
              <w:t>:</w:t>
            </w:r>
          </w:p>
          <w:p w:rsidR="000D44EF" w:rsidRPr="00EB3286" w:rsidRDefault="000D44EF" w:rsidP="00FD4F96">
            <w:pPr>
              <w:rPr>
                <w:szCs w:val="20"/>
                <w:lang w:eastAsia="pt-BR"/>
              </w:rPr>
            </w:pPr>
          </w:p>
        </w:tc>
      </w:tr>
      <w:tr w:rsidR="000D44EF" w:rsidRPr="00EB3286" w:rsidTr="000D44EF">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0D44EF" w:rsidRPr="00EB3286" w:rsidRDefault="000D44EF" w:rsidP="00FD4F96">
            <w:pPr>
              <w:rPr>
                <w:szCs w:val="20"/>
                <w:lang w:eastAsia="pt-BR"/>
              </w:rPr>
            </w:pPr>
            <w:r w:rsidRPr="00235972">
              <w:rPr>
                <w:b/>
                <w:szCs w:val="20"/>
                <w:lang w:eastAsia="pt-BR"/>
              </w:rPr>
              <w:t>OBJETO</w:t>
            </w:r>
            <w:r w:rsidRPr="00EB3286">
              <w:rPr>
                <w:szCs w:val="20"/>
                <w:lang w:eastAsia="pt-BR"/>
              </w:rPr>
              <w:t>:</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235972">
              <w:rPr>
                <w:b/>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235972">
              <w:rPr>
                <w:b/>
                <w:szCs w:val="20"/>
                <w:lang w:eastAsia="pt-BR"/>
              </w:rPr>
              <w:t>FOLHA</w:t>
            </w:r>
          </w:p>
        </w:tc>
      </w:tr>
      <w:tr w:rsidR="000D44EF" w:rsidRPr="00EB3286" w:rsidTr="000D44EF">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EB3286" w:rsidRDefault="00235972" w:rsidP="00FD4F96">
            <w:pPr>
              <w:rPr>
                <w:szCs w:val="20"/>
                <w:lang w:eastAsia="pt-BR"/>
              </w:rPr>
            </w:pPr>
            <w:r>
              <w:rPr>
                <w:szCs w:val="20"/>
                <w:lang w:eastAsia="pt-BR"/>
              </w:rPr>
              <w:t>______/2016</w:t>
            </w:r>
          </w:p>
        </w:tc>
        <w:tc>
          <w:tcPr>
            <w:tcW w:w="1368" w:type="dxa"/>
            <w:tcBorders>
              <w:top w:val="nil"/>
              <w:left w:val="nil"/>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____/____</w:t>
            </w:r>
          </w:p>
        </w:tc>
      </w:tr>
    </w:tbl>
    <w:p w:rsidR="000D44EF" w:rsidRPr="00EB3286" w:rsidRDefault="000D44EF" w:rsidP="00FD4F96">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0D44EF" w:rsidRPr="00EB3286" w:rsidTr="00235972">
        <w:trPr>
          <w:trHeight w:val="283"/>
          <w:jc w:val="center"/>
        </w:trPr>
        <w:tc>
          <w:tcPr>
            <w:tcW w:w="5993" w:type="dxa"/>
            <w:gridSpan w:val="2"/>
            <w:vMerge w:val="restart"/>
            <w:shd w:val="clear" w:color="auto" w:fill="auto"/>
            <w:vAlign w:val="center"/>
          </w:tcPr>
          <w:p w:rsidR="000D44EF" w:rsidRPr="00EB3286" w:rsidRDefault="000D44EF" w:rsidP="00FD4F96">
            <w:pPr>
              <w:jc w:val="center"/>
              <w:rPr>
                <w:b/>
                <w:szCs w:val="20"/>
              </w:rPr>
            </w:pPr>
            <w:r w:rsidRPr="00EB3286">
              <w:rPr>
                <w:b/>
                <w:szCs w:val="20"/>
              </w:rPr>
              <w:t>DISCRIMINAÇÃO</w:t>
            </w:r>
          </w:p>
        </w:tc>
        <w:tc>
          <w:tcPr>
            <w:tcW w:w="1416" w:type="dxa"/>
            <w:shd w:val="clear" w:color="auto" w:fill="auto"/>
            <w:vAlign w:val="center"/>
          </w:tcPr>
          <w:p w:rsidR="000D44EF" w:rsidRPr="00EB3286" w:rsidRDefault="000D44EF" w:rsidP="00FD4F96">
            <w:pPr>
              <w:jc w:val="center"/>
              <w:rPr>
                <w:b/>
                <w:szCs w:val="20"/>
              </w:rPr>
            </w:pPr>
            <w:r w:rsidRPr="00EB3286">
              <w:rPr>
                <w:b/>
                <w:szCs w:val="20"/>
              </w:rPr>
              <w:t>HORISTA</w:t>
            </w:r>
          </w:p>
        </w:tc>
        <w:tc>
          <w:tcPr>
            <w:tcW w:w="1776" w:type="dxa"/>
            <w:shd w:val="clear" w:color="auto" w:fill="auto"/>
            <w:vAlign w:val="center"/>
          </w:tcPr>
          <w:p w:rsidR="000D44EF" w:rsidRPr="00EB3286" w:rsidRDefault="000D44EF" w:rsidP="00FD4F96">
            <w:pPr>
              <w:jc w:val="center"/>
              <w:rPr>
                <w:b/>
                <w:szCs w:val="20"/>
              </w:rPr>
            </w:pPr>
            <w:r w:rsidRPr="00EB3286">
              <w:rPr>
                <w:b/>
                <w:szCs w:val="20"/>
              </w:rPr>
              <w:t>MENSALISTA</w:t>
            </w:r>
          </w:p>
        </w:tc>
      </w:tr>
      <w:tr w:rsidR="000D44EF" w:rsidRPr="00EB3286" w:rsidTr="00235972">
        <w:trPr>
          <w:trHeight w:val="283"/>
          <w:jc w:val="center"/>
        </w:trPr>
        <w:tc>
          <w:tcPr>
            <w:tcW w:w="5993" w:type="dxa"/>
            <w:gridSpan w:val="2"/>
            <w:vMerge/>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b/>
                <w:szCs w:val="20"/>
              </w:rPr>
            </w:pPr>
            <w:r w:rsidRPr="00EB3286">
              <w:rPr>
                <w:b/>
                <w:szCs w:val="20"/>
              </w:rPr>
              <w:t>%</w:t>
            </w:r>
          </w:p>
        </w:tc>
        <w:tc>
          <w:tcPr>
            <w:tcW w:w="1776" w:type="dxa"/>
            <w:shd w:val="clear" w:color="auto" w:fill="auto"/>
            <w:vAlign w:val="center"/>
          </w:tcPr>
          <w:p w:rsidR="000D44EF" w:rsidRPr="00EB3286" w:rsidRDefault="000D44EF" w:rsidP="00FD4F96">
            <w:pPr>
              <w:jc w:val="center"/>
              <w:rPr>
                <w:b/>
                <w:szCs w:val="20"/>
              </w:rPr>
            </w:pPr>
            <w:r w:rsidRPr="00EB3286">
              <w:rPr>
                <w:b/>
                <w:szCs w:val="20"/>
              </w:rPr>
              <w:t>%</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b/>
                <w:szCs w:val="20"/>
              </w:rPr>
            </w:pPr>
            <w:r w:rsidRPr="00EB3286">
              <w:rPr>
                <w:b/>
                <w:szCs w:val="20"/>
              </w:rPr>
              <w:t>A</w:t>
            </w:r>
          </w:p>
        </w:tc>
        <w:tc>
          <w:tcPr>
            <w:tcW w:w="8541" w:type="dxa"/>
            <w:gridSpan w:val="3"/>
            <w:shd w:val="clear" w:color="auto" w:fill="auto"/>
            <w:vAlign w:val="center"/>
          </w:tcPr>
          <w:p w:rsidR="000D44EF" w:rsidRPr="00EB3286" w:rsidRDefault="000D44EF" w:rsidP="00FD4F96">
            <w:pPr>
              <w:rPr>
                <w:b/>
                <w:szCs w:val="20"/>
              </w:rPr>
            </w:pPr>
            <w:r w:rsidRPr="00EB3286">
              <w:rPr>
                <w:b/>
                <w:szCs w:val="20"/>
              </w:rPr>
              <w:t>ENCARGOS SOCIAIS BÁSICOS</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SUBTOTAL DE “A”:</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b/>
                <w:szCs w:val="20"/>
              </w:rPr>
            </w:pPr>
            <w:r w:rsidRPr="00EB3286">
              <w:rPr>
                <w:b/>
                <w:szCs w:val="20"/>
              </w:rPr>
              <w:t>B</w:t>
            </w:r>
          </w:p>
        </w:tc>
        <w:tc>
          <w:tcPr>
            <w:tcW w:w="8541" w:type="dxa"/>
            <w:gridSpan w:val="3"/>
            <w:shd w:val="clear" w:color="auto" w:fill="auto"/>
            <w:vAlign w:val="center"/>
          </w:tcPr>
          <w:p w:rsidR="000D44EF" w:rsidRPr="00EB3286" w:rsidRDefault="000D44EF" w:rsidP="00FD4F96">
            <w:pPr>
              <w:rPr>
                <w:b/>
                <w:szCs w:val="20"/>
              </w:rPr>
            </w:pPr>
            <w:r w:rsidRPr="00EB3286">
              <w:rPr>
                <w:b/>
                <w:szCs w:val="20"/>
              </w:rPr>
              <w:t>ENCARGOS SOCIAIS QUE RECEBEM INCIDÊNCIA DE “A”</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SUBTOTAL DE “B”:</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b/>
                <w:szCs w:val="20"/>
              </w:rPr>
            </w:pPr>
            <w:r w:rsidRPr="00EB3286">
              <w:rPr>
                <w:b/>
                <w:szCs w:val="20"/>
              </w:rPr>
              <w:t>C</w:t>
            </w:r>
          </w:p>
        </w:tc>
        <w:tc>
          <w:tcPr>
            <w:tcW w:w="8541" w:type="dxa"/>
            <w:gridSpan w:val="3"/>
            <w:shd w:val="clear" w:color="auto" w:fill="auto"/>
            <w:vAlign w:val="center"/>
          </w:tcPr>
          <w:p w:rsidR="000D44EF" w:rsidRPr="00EB3286" w:rsidRDefault="000D44EF" w:rsidP="00FD4F96">
            <w:pPr>
              <w:rPr>
                <w:b/>
                <w:szCs w:val="20"/>
              </w:rPr>
            </w:pPr>
            <w:r w:rsidRPr="00EB3286">
              <w:rPr>
                <w:b/>
                <w:szCs w:val="20"/>
              </w:rPr>
              <w:t>ENCARGOS SOCIAIS QUE NÃO RECEBEM INCIDÊNCIA DE “A”</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SUBTOTAL DE “C”:</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b/>
                <w:szCs w:val="20"/>
              </w:rPr>
            </w:pPr>
            <w:r w:rsidRPr="00EB3286">
              <w:rPr>
                <w:b/>
                <w:szCs w:val="20"/>
              </w:rPr>
              <w:t>D</w:t>
            </w:r>
          </w:p>
        </w:tc>
        <w:tc>
          <w:tcPr>
            <w:tcW w:w="8541" w:type="dxa"/>
            <w:gridSpan w:val="3"/>
            <w:shd w:val="clear" w:color="auto" w:fill="auto"/>
            <w:vAlign w:val="center"/>
          </w:tcPr>
          <w:p w:rsidR="000D44EF" w:rsidRPr="00EB3286" w:rsidRDefault="000D44EF" w:rsidP="00FD4F96">
            <w:pPr>
              <w:rPr>
                <w:b/>
                <w:szCs w:val="20"/>
              </w:rPr>
            </w:pPr>
            <w:r w:rsidRPr="00EB3286">
              <w:rPr>
                <w:b/>
                <w:szCs w:val="20"/>
              </w:rPr>
              <w:t>REINCIDÊNCIAS DE UM GRUPO SOBRE O OUTRO</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SUBTOTAL DE “D”:</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TOTAIS DE ENCARGOS SOCIAIS:</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bl>
    <w:p w:rsidR="000D44EF" w:rsidRPr="00EB3286" w:rsidRDefault="000D44EF" w:rsidP="00FD4F96">
      <w:pPr>
        <w:rPr>
          <w:szCs w:val="20"/>
        </w:rPr>
      </w:pPr>
    </w:p>
    <w:p w:rsidR="000D44EF" w:rsidRPr="00EB3286" w:rsidRDefault="000D44EF" w:rsidP="00FD4F96">
      <w:pPr>
        <w:jc w:val="center"/>
        <w:rPr>
          <w:b/>
          <w:szCs w:val="20"/>
          <w:lang w:eastAsia="pt-BR"/>
        </w:rPr>
      </w:pPr>
      <w:r w:rsidRPr="00EB3286">
        <w:rPr>
          <w:szCs w:val="20"/>
        </w:rPr>
        <w:br w:type="page"/>
      </w:r>
      <w:proofErr w:type="spellStart"/>
      <w:r w:rsidRPr="00EB3286">
        <w:rPr>
          <w:b/>
          <w:szCs w:val="20"/>
          <w:lang w:eastAsia="pt-BR"/>
        </w:rPr>
        <w:lastRenderedPageBreak/>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 – </w:t>
      </w:r>
      <w:r w:rsidR="006225CC">
        <w:rPr>
          <w:b/>
          <w:szCs w:val="20"/>
          <w:lang w:eastAsia="pt-BR"/>
        </w:rPr>
        <w:t>Com</w:t>
      </w:r>
      <w:r w:rsidRPr="00EB3286">
        <w:rPr>
          <w:b/>
          <w:szCs w:val="20"/>
          <w:lang w:eastAsia="pt-BR"/>
        </w:rPr>
        <w:t xml:space="preserve"> Desoneração</w:t>
      </w:r>
    </w:p>
    <w:p w:rsidR="000D44EF" w:rsidRPr="00EB3286" w:rsidRDefault="000D44EF" w:rsidP="00FD4F96">
      <w:pPr>
        <w:rPr>
          <w:szCs w:val="20"/>
          <w:lang w:eastAsia="pt-BR"/>
        </w:rPr>
      </w:pPr>
    </w:p>
    <w:tbl>
      <w:tblPr>
        <w:tblW w:w="8157" w:type="dxa"/>
        <w:jc w:val="center"/>
        <w:tblInd w:w="338" w:type="dxa"/>
        <w:tblCellMar>
          <w:left w:w="70" w:type="dxa"/>
          <w:right w:w="70" w:type="dxa"/>
        </w:tblCellMar>
        <w:tblLook w:val="04A0" w:firstRow="1" w:lastRow="0" w:firstColumn="1" w:lastColumn="0" w:noHBand="0" w:noVBand="1"/>
      </w:tblPr>
      <w:tblGrid>
        <w:gridCol w:w="5535"/>
        <w:gridCol w:w="1536"/>
        <w:gridCol w:w="1086"/>
      </w:tblGrid>
      <w:tr w:rsidR="000D44EF" w:rsidRPr="00EB3286" w:rsidTr="00EC7306">
        <w:trPr>
          <w:trHeight w:val="456"/>
          <w:jc w:val="center"/>
        </w:trPr>
        <w:tc>
          <w:tcPr>
            <w:tcW w:w="8157"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NOME DA CONCORRENTE</w:t>
            </w:r>
            <w:r w:rsidRPr="00EB3286">
              <w:rPr>
                <w:szCs w:val="20"/>
                <w:lang w:eastAsia="pt-BR"/>
              </w:rPr>
              <w:t>:</w:t>
            </w:r>
          </w:p>
        </w:tc>
      </w:tr>
      <w:tr w:rsidR="000D44EF" w:rsidRPr="00EB3286" w:rsidTr="00EC7306">
        <w:trPr>
          <w:trHeight w:val="300"/>
          <w:jc w:val="center"/>
        </w:trPr>
        <w:tc>
          <w:tcPr>
            <w:tcW w:w="5535" w:type="dxa"/>
            <w:vMerge w:val="restart"/>
            <w:tcBorders>
              <w:top w:val="single" w:sz="4" w:space="0" w:color="auto"/>
              <w:left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OBJETO</w:t>
            </w:r>
            <w:r w:rsidRPr="00EB3286">
              <w:rPr>
                <w:szCs w:val="20"/>
                <w:lang w:eastAsia="pt-BR"/>
              </w:rPr>
              <w:t>:</w:t>
            </w:r>
          </w:p>
          <w:p w:rsidR="000D44EF" w:rsidRPr="00EB3286" w:rsidRDefault="000D44EF" w:rsidP="00FD4F96">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EDITAL</w:t>
            </w:r>
          </w:p>
        </w:tc>
        <w:tc>
          <w:tcPr>
            <w:tcW w:w="1086" w:type="dxa"/>
            <w:tcBorders>
              <w:top w:val="single" w:sz="4" w:space="0" w:color="auto"/>
              <w:left w:val="nil"/>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FOLHA</w:t>
            </w:r>
          </w:p>
        </w:tc>
      </w:tr>
      <w:tr w:rsidR="000D44EF" w:rsidRPr="00EB3286" w:rsidTr="00EC7306">
        <w:trPr>
          <w:trHeight w:val="315"/>
          <w:jc w:val="center"/>
        </w:trPr>
        <w:tc>
          <w:tcPr>
            <w:tcW w:w="5535" w:type="dxa"/>
            <w:vMerge/>
            <w:tcBorders>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______/201</w:t>
            </w:r>
            <w:r w:rsidR="00EC7306">
              <w:rPr>
                <w:szCs w:val="20"/>
                <w:lang w:eastAsia="pt-BR"/>
              </w:rPr>
              <w:t>6</w:t>
            </w:r>
          </w:p>
        </w:tc>
        <w:tc>
          <w:tcPr>
            <w:tcW w:w="1086" w:type="dxa"/>
            <w:tcBorders>
              <w:top w:val="nil"/>
              <w:left w:val="nil"/>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____/____</w:t>
            </w:r>
          </w:p>
        </w:tc>
      </w:tr>
    </w:tbl>
    <w:p w:rsidR="000D44EF" w:rsidRPr="00EB3286" w:rsidRDefault="000D44EF" w:rsidP="00FD4F96">
      <w:pPr>
        <w:rPr>
          <w:szCs w:val="20"/>
        </w:rPr>
      </w:pPr>
    </w:p>
    <w:tbl>
      <w:tblPr>
        <w:tblW w:w="8204" w:type="dxa"/>
        <w:jc w:val="center"/>
        <w:tblInd w:w="-157" w:type="dxa"/>
        <w:tblCellMar>
          <w:left w:w="70" w:type="dxa"/>
          <w:right w:w="70" w:type="dxa"/>
        </w:tblCellMar>
        <w:tblLook w:val="04A0" w:firstRow="1" w:lastRow="0" w:firstColumn="1" w:lastColumn="0" w:noHBand="0" w:noVBand="1"/>
      </w:tblPr>
      <w:tblGrid>
        <w:gridCol w:w="791"/>
        <w:gridCol w:w="3958"/>
        <w:gridCol w:w="2095"/>
        <w:gridCol w:w="1360"/>
      </w:tblGrid>
      <w:tr w:rsidR="000D44EF" w:rsidRPr="000D15B9" w:rsidTr="00EC7306">
        <w:trPr>
          <w:trHeight w:val="255"/>
          <w:jc w:val="center"/>
        </w:trPr>
        <w:tc>
          <w:tcPr>
            <w:tcW w:w="7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
                <w:bCs/>
                <w:szCs w:val="20"/>
                <w:lang w:eastAsia="pt-BR"/>
              </w:rPr>
            </w:pPr>
            <w:r w:rsidRPr="000D15B9">
              <w:rPr>
                <w:b/>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
                <w:bCs/>
                <w:szCs w:val="20"/>
                <w:lang w:eastAsia="pt-BR"/>
              </w:rPr>
            </w:pPr>
            <w:r w:rsidRPr="000D15B9">
              <w:rPr>
                <w:b/>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
                <w:szCs w:val="20"/>
                <w:lang w:eastAsia="pt-BR"/>
              </w:rPr>
            </w:pPr>
            <w:r w:rsidRPr="000D15B9">
              <w:rPr>
                <w:b/>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
                <w:szCs w:val="20"/>
                <w:lang w:eastAsia="pt-BR"/>
              </w:rPr>
            </w:pPr>
            <w:r w:rsidRPr="000D15B9">
              <w:rPr>
                <w:b/>
                <w:szCs w:val="20"/>
                <w:lang w:eastAsia="pt-BR"/>
              </w:rPr>
              <w:t>% CD</w:t>
            </w:r>
          </w:p>
        </w:tc>
      </w:tr>
      <w:tr w:rsidR="000D44EF" w:rsidRPr="00EB3286" w:rsidTr="00EC7306">
        <w:trPr>
          <w:trHeight w:val="397"/>
          <w:jc w:val="center"/>
        </w:trPr>
        <w:tc>
          <w:tcPr>
            <w:tcW w:w="791" w:type="dxa"/>
            <w:tcBorders>
              <w:top w:val="single" w:sz="4" w:space="0" w:color="auto"/>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r>
      <w:tr w:rsidR="00EC7306"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EC7306" w:rsidRPr="000D15B9" w:rsidRDefault="00EC7306" w:rsidP="00FD4F96">
            <w:pPr>
              <w:jc w:val="center"/>
              <w:rPr>
                <w:bCs/>
                <w:szCs w:val="20"/>
                <w:lang w:eastAsia="pt-BR"/>
              </w:rPr>
            </w:pPr>
          </w:p>
        </w:tc>
        <w:tc>
          <w:tcPr>
            <w:tcW w:w="3958" w:type="dxa"/>
            <w:tcBorders>
              <w:top w:val="nil"/>
              <w:left w:val="nil"/>
              <w:bottom w:val="nil"/>
              <w:right w:val="single" w:sz="4" w:space="0" w:color="auto"/>
            </w:tcBorders>
            <w:shd w:val="clear" w:color="auto" w:fill="auto"/>
            <w:noWrap/>
            <w:vAlign w:val="center"/>
          </w:tcPr>
          <w:p w:rsidR="00EC7306" w:rsidRPr="000D15B9" w:rsidRDefault="00EC7306" w:rsidP="00FD4F96">
            <w:pPr>
              <w:rPr>
                <w:bCs/>
                <w:szCs w:val="20"/>
                <w:lang w:eastAsia="pt-BR"/>
              </w:rPr>
            </w:pPr>
          </w:p>
        </w:tc>
        <w:tc>
          <w:tcPr>
            <w:tcW w:w="2095" w:type="dxa"/>
            <w:tcBorders>
              <w:top w:val="nil"/>
              <w:left w:val="nil"/>
              <w:bottom w:val="nil"/>
              <w:right w:val="single" w:sz="4" w:space="0" w:color="auto"/>
            </w:tcBorders>
            <w:shd w:val="clear" w:color="auto" w:fill="auto"/>
            <w:noWrap/>
            <w:vAlign w:val="center"/>
          </w:tcPr>
          <w:p w:rsidR="00EC7306" w:rsidRPr="000D15B9" w:rsidRDefault="00EC7306" w:rsidP="00FD4F96">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tcPr>
          <w:p w:rsidR="00EC7306" w:rsidRPr="000D15B9" w:rsidRDefault="00EC7306" w:rsidP="00FD4F96">
            <w:pPr>
              <w:jc w:val="center"/>
              <w:rPr>
                <w:bCs/>
                <w:szCs w:val="20"/>
                <w:lang w:eastAsia="pt-BR"/>
              </w:rPr>
            </w:pPr>
          </w:p>
        </w:tc>
      </w:tr>
      <w:tr w:rsidR="000D44EF"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4058F5" w:rsidP="004058F5">
            <w:pPr>
              <w:jc w:val="center"/>
              <w:rPr>
                <w:b/>
                <w:bCs/>
                <w:szCs w:val="20"/>
                <w:lang w:eastAsia="pt-BR"/>
              </w:rPr>
            </w:pPr>
            <w:r>
              <w:rPr>
                <w:b/>
                <w:bCs/>
                <w:szCs w:val="20"/>
                <w:lang w:eastAsia="pt-BR"/>
              </w:rPr>
              <w:t>3,64</w:t>
            </w:r>
            <w:r w:rsidR="000D44EF" w:rsidRPr="000D15B9">
              <w:rPr>
                <w:b/>
                <w:bCs/>
                <w:szCs w:val="20"/>
                <w:lang w:eastAsia="pt-BR"/>
              </w:rPr>
              <w:t>%</w:t>
            </w: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4058F5" w:rsidP="004058F5">
            <w:pPr>
              <w:jc w:val="center"/>
              <w:rPr>
                <w:b/>
                <w:bCs/>
                <w:szCs w:val="20"/>
                <w:lang w:eastAsia="pt-BR"/>
              </w:rPr>
            </w:pPr>
            <w:r>
              <w:rPr>
                <w:b/>
                <w:bCs/>
                <w:szCs w:val="20"/>
                <w:lang w:eastAsia="pt-BR"/>
              </w:rPr>
              <w:t>11,15</w:t>
            </w:r>
            <w:r w:rsidR="000D44EF" w:rsidRPr="000D15B9">
              <w:rPr>
                <w:b/>
                <w:bCs/>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r w:rsidRPr="000D15B9">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4058F5" w:rsidP="004058F5">
            <w:pPr>
              <w:jc w:val="center"/>
              <w:rPr>
                <w:szCs w:val="20"/>
                <w:lang w:eastAsia="pt-BR"/>
              </w:rPr>
            </w:pPr>
            <w:r>
              <w:rPr>
                <w:szCs w:val="20"/>
                <w:lang w:eastAsia="pt-BR"/>
              </w:rPr>
              <w:t>3,00</w:t>
            </w:r>
            <w:r w:rsidR="000D44EF" w:rsidRPr="000D15B9">
              <w:rPr>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w:t>
            </w:r>
            <w:r w:rsidR="000D15B9" w:rsidRPr="000D15B9">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r w:rsidRPr="000D15B9">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roofErr w:type="spellStart"/>
            <w:proofErr w:type="gramStart"/>
            <w:r w:rsidRPr="000D15B9">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4058F5" w:rsidP="00FD4F96">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4058F5" w:rsidP="00FD4F96">
            <w:pPr>
              <w:rPr>
                <w:szCs w:val="20"/>
                <w:lang w:eastAsia="pt-BR"/>
              </w:rPr>
            </w:pPr>
            <w:r>
              <w:rPr>
                <w:szCs w:val="20"/>
                <w:lang w:eastAsia="pt-BR"/>
              </w:rPr>
              <w:t>CPRB</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4058F5" w:rsidP="00FD4F96">
            <w:pPr>
              <w:jc w:val="center"/>
              <w:rPr>
                <w:szCs w:val="20"/>
                <w:lang w:eastAsia="pt-BR"/>
              </w:rPr>
            </w:pPr>
            <w:r>
              <w:rPr>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0D44EF" w:rsidRPr="000D15B9" w:rsidRDefault="00D44C9D" w:rsidP="00FD4F96">
            <w:pPr>
              <w:jc w:val="left"/>
              <w:rPr>
                <w:b/>
                <w:bCs/>
                <w:szCs w:val="20"/>
                <w:lang w:eastAsia="pt-BR"/>
              </w:rPr>
            </w:pPr>
            <w:r w:rsidRPr="000D15B9">
              <w:rPr>
                <w:b/>
                <w:bCs/>
                <w:szCs w:val="20"/>
                <w:lang w:eastAsia="pt-BR"/>
              </w:rPr>
              <w:t xml:space="preserve">TAXA DE </w:t>
            </w:r>
            <w:r w:rsidR="000D44EF" w:rsidRPr="000D15B9">
              <w:rPr>
                <w:b/>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4058F5" w:rsidP="004058F5">
            <w:pPr>
              <w:jc w:val="center"/>
              <w:rPr>
                <w:b/>
                <w:bCs/>
                <w:szCs w:val="20"/>
                <w:lang w:eastAsia="pt-BR"/>
              </w:rPr>
            </w:pPr>
            <w:r>
              <w:rPr>
                <w:b/>
                <w:bCs/>
                <w:szCs w:val="20"/>
                <w:lang w:eastAsia="pt-BR"/>
              </w:rPr>
              <w:t>2,27</w:t>
            </w:r>
            <w:r w:rsidR="000D44EF" w:rsidRPr="000D15B9">
              <w:rPr>
                <w:b/>
                <w:bCs/>
                <w:szCs w:val="20"/>
                <w:lang w:eastAsia="pt-BR"/>
              </w:rPr>
              <w:t>%</w:t>
            </w: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D44C9D"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b/>
                <w:bCs/>
                <w:szCs w:val="20"/>
                <w:lang w:eastAsia="pt-BR"/>
              </w:rPr>
            </w:pPr>
            <w:r w:rsidRPr="000D15B9">
              <w:rPr>
                <w:b/>
                <w:bCs/>
                <w:szCs w:val="20"/>
                <w:lang w:eastAsia="pt-BR"/>
              </w:rPr>
              <w:t>4</w:t>
            </w: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b/>
                <w:bCs/>
                <w:szCs w:val="20"/>
                <w:lang w:eastAsia="pt-BR"/>
              </w:rPr>
            </w:pPr>
            <w:r w:rsidRPr="000D15B9">
              <w:rPr>
                <w:b/>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0D15B9" w:rsidRDefault="004058F5" w:rsidP="004058F5">
            <w:pPr>
              <w:jc w:val="center"/>
              <w:rPr>
                <w:b/>
                <w:bCs/>
                <w:szCs w:val="20"/>
                <w:lang w:eastAsia="pt-BR"/>
              </w:rPr>
            </w:pPr>
            <w:r>
              <w:rPr>
                <w:b/>
                <w:bCs/>
                <w:szCs w:val="20"/>
                <w:lang w:eastAsia="pt-BR"/>
              </w:rPr>
              <w:t>1,23</w:t>
            </w:r>
            <w:r w:rsidR="00D44C9D" w:rsidRPr="000D15B9">
              <w:rPr>
                <w:b/>
                <w:bCs/>
                <w:szCs w:val="20"/>
                <w:lang w:eastAsia="pt-BR"/>
              </w:rPr>
              <w:t>%</w:t>
            </w:r>
          </w:p>
        </w:tc>
      </w:tr>
      <w:tr w:rsidR="00D44C9D"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D44C9D" w:rsidRPr="000D15B9"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r>
      <w:tr w:rsidR="00D44C9D"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r>
      <w:tr w:rsidR="00D44C9D" w:rsidRPr="000D15B9" w:rsidTr="00D44C9D">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b/>
                <w:bCs/>
                <w:szCs w:val="20"/>
                <w:lang w:eastAsia="pt-BR"/>
              </w:rPr>
            </w:pPr>
            <w:r w:rsidRPr="000D15B9">
              <w:rPr>
                <w:b/>
                <w:bCs/>
                <w:szCs w:val="20"/>
                <w:lang w:eastAsia="pt-BR"/>
              </w:rPr>
              <w:t>5</w:t>
            </w: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b/>
                <w:bCs/>
                <w:szCs w:val="20"/>
                <w:lang w:eastAsia="pt-BR"/>
              </w:rPr>
            </w:pPr>
            <w:r w:rsidRPr="000D15B9">
              <w:rPr>
                <w:b/>
                <w:bCs/>
                <w:szCs w:val="20"/>
                <w:lang w:eastAsia="pt-BR"/>
              </w:rPr>
              <w:t>LUCRO (L)</w:t>
            </w:r>
          </w:p>
        </w:tc>
        <w:tc>
          <w:tcPr>
            <w:tcW w:w="2095"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b/>
                <w:bCs/>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0D15B9" w:rsidRDefault="004058F5" w:rsidP="004058F5">
            <w:pPr>
              <w:jc w:val="center"/>
              <w:rPr>
                <w:b/>
                <w:bCs/>
                <w:szCs w:val="20"/>
                <w:lang w:eastAsia="pt-BR"/>
              </w:rPr>
            </w:pPr>
            <w:r>
              <w:rPr>
                <w:b/>
                <w:bCs/>
                <w:szCs w:val="20"/>
                <w:lang w:eastAsia="pt-BR"/>
              </w:rPr>
              <w:t>6,16</w:t>
            </w:r>
            <w:r w:rsidR="00D44C9D" w:rsidRPr="000D15B9">
              <w:rPr>
                <w:b/>
                <w:bCs/>
                <w:szCs w:val="20"/>
                <w:lang w:eastAsia="pt-BR"/>
              </w:rPr>
              <w:t>%</w:t>
            </w:r>
          </w:p>
        </w:tc>
      </w:tr>
      <w:tr w:rsidR="00D44C9D"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D44C9D" w:rsidRPr="000D15B9" w:rsidRDefault="00D44C9D" w:rsidP="00FD4F96">
            <w:pPr>
              <w:jc w:val="center"/>
              <w:rPr>
                <w:b/>
                <w:szCs w:val="20"/>
                <w:lang w:eastAsia="pt-BR"/>
              </w:rPr>
            </w:pPr>
          </w:p>
        </w:tc>
        <w:tc>
          <w:tcPr>
            <w:tcW w:w="3958" w:type="dxa"/>
            <w:tcBorders>
              <w:top w:val="nil"/>
              <w:left w:val="nil"/>
              <w:bottom w:val="nil"/>
              <w:right w:val="single" w:sz="4" w:space="0" w:color="auto"/>
            </w:tcBorders>
            <w:shd w:val="clear" w:color="auto" w:fill="auto"/>
            <w:noWrap/>
            <w:vAlign w:val="center"/>
            <w:hideMark/>
          </w:tcPr>
          <w:p w:rsidR="00D44C9D" w:rsidRPr="000D15B9" w:rsidRDefault="00D44C9D" w:rsidP="00FD4F96">
            <w:pPr>
              <w:rPr>
                <w:b/>
                <w:szCs w:val="20"/>
                <w:lang w:eastAsia="pt-BR"/>
              </w:rPr>
            </w:pPr>
          </w:p>
        </w:tc>
        <w:tc>
          <w:tcPr>
            <w:tcW w:w="2095" w:type="dxa"/>
            <w:tcBorders>
              <w:top w:val="nil"/>
              <w:left w:val="nil"/>
              <w:bottom w:val="nil"/>
              <w:right w:val="single" w:sz="4" w:space="0" w:color="auto"/>
            </w:tcBorders>
            <w:shd w:val="clear" w:color="auto" w:fill="auto"/>
            <w:noWrap/>
            <w:vAlign w:val="center"/>
            <w:hideMark/>
          </w:tcPr>
          <w:p w:rsidR="00D44C9D" w:rsidRPr="000D15B9" w:rsidRDefault="00D44C9D"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hideMark/>
          </w:tcPr>
          <w:p w:rsidR="00D44C9D" w:rsidRPr="000D15B9" w:rsidRDefault="00D44C9D" w:rsidP="00FD4F96">
            <w:pPr>
              <w:jc w:val="center"/>
              <w:rPr>
                <w:b/>
                <w:szCs w:val="20"/>
                <w:lang w:eastAsia="pt-BR"/>
              </w:rPr>
            </w:pPr>
          </w:p>
        </w:tc>
      </w:tr>
      <w:tr w:rsidR="00D44C9D"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r>
      <w:tr w:rsidR="00D44C9D" w:rsidRPr="00EB3286" w:rsidTr="00D44C9D">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bCs/>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bCs/>
                <w:szCs w:val="20"/>
                <w:lang w:eastAsia="pt-BR"/>
              </w:rPr>
            </w:pPr>
          </w:p>
        </w:tc>
        <w:tc>
          <w:tcPr>
            <w:tcW w:w="2095" w:type="dxa"/>
            <w:tcBorders>
              <w:top w:val="nil"/>
              <w:left w:val="nil"/>
              <w:bottom w:val="nil"/>
              <w:right w:val="nil"/>
            </w:tcBorders>
            <w:shd w:val="clear" w:color="auto" w:fill="auto"/>
            <w:noWrap/>
            <w:vAlign w:val="center"/>
          </w:tcPr>
          <w:p w:rsidR="00D44C9D" w:rsidRPr="000D15B9" w:rsidRDefault="00D44C9D" w:rsidP="00FD4F96">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bCs/>
                <w:szCs w:val="20"/>
                <w:lang w:eastAsia="pt-BR"/>
              </w:rPr>
            </w:pPr>
          </w:p>
        </w:tc>
      </w:tr>
      <w:tr w:rsidR="00D44C9D" w:rsidRPr="00EB3286" w:rsidTr="00EC7306">
        <w:trPr>
          <w:trHeight w:val="397"/>
          <w:jc w:val="center"/>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D44C9D" w:rsidRPr="000D15B9" w:rsidRDefault="00D44C9D" w:rsidP="00FD4F96">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r>
      <w:tr w:rsidR="00D44C9D" w:rsidRPr="000D15B9" w:rsidTr="00EC7306">
        <w:trPr>
          <w:trHeight w:val="397"/>
          <w:jc w:val="center"/>
        </w:trPr>
        <w:tc>
          <w:tcPr>
            <w:tcW w:w="68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C9D" w:rsidRPr="000D15B9" w:rsidRDefault="00D44C9D" w:rsidP="00FD4F96">
            <w:pPr>
              <w:jc w:val="center"/>
              <w:rPr>
                <w:b/>
                <w:bCs/>
                <w:szCs w:val="20"/>
                <w:lang w:eastAsia="pt-BR"/>
              </w:rPr>
            </w:pPr>
            <w:r w:rsidRPr="000D15B9">
              <w:rPr>
                <w:b/>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C9D" w:rsidRPr="000D15B9" w:rsidRDefault="00D44C9D" w:rsidP="004058F5">
            <w:pPr>
              <w:jc w:val="center"/>
              <w:rPr>
                <w:b/>
                <w:bCs/>
                <w:szCs w:val="20"/>
                <w:lang w:eastAsia="pt-BR"/>
              </w:rPr>
            </w:pPr>
            <w:r w:rsidRPr="000D15B9">
              <w:rPr>
                <w:b/>
                <w:bCs/>
                <w:szCs w:val="20"/>
                <w:lang w:eastAsia="pt-BR"/>
              </w:rPr>
              <w:t>28,</w:t>
            </w:r>
            <w:r w:rsidR="004058F5">
              <w:rPr>
                <w:b/>
                <w:bCs/>
                <w:szCs w:val="20"/>
                <w:lang w:eastAsia="pt-BR"/>
              </w:rPr>
              <w:t>10</w:t>
            </w:r>
            <w:r w:rsidRPr="000D15B9">
              <w:rPr>
                <w:b/>
                <w:bCs/>
                <w:szCs w:val="20"/>
                <w:lang w:eastAsia="pt-BR"/>
              </w:rPr>
              <w:t>%</w:t>
            </w:r>
          </w:p>
        </w:tc>
      </w:tr>
    </w:tbl>
    <w:p w:rsidR="000D44EF" w:rsidRPr="00EB3286" w:rsidRDefault="000D44EF" w:rsidP="00FD4F96">
      <w:pPr>
        <w:rPr>
          <w:szCs w:val="20"/>
        </w:rPr>
      </w:pPr>
    </w:p>
    <w:p w:rsidR="000D44EF" w:rsidRPr="00EB3286" w:rsidRDefault="000D44EF" w:rsidP="00FD4F96">
      <w:pPr>
        <w:ind w:left="284"/>
        <w:rPr>
          <w:szCs w:val="20"/>
        </w:rPr>
      </w:pPr>
      <w:r w:rsidRPr="00EB3286">
        <w:rPr>
          <w:szCs w:val="20"/>
        </w:rPr>
        <w:t>Acórdão nº 2</w:t>
      </w:r>
      <w:r w:rsidR="009352BA">
        <w:rPr>
          <w:szCs w:val="20"/>
        </w:rPr>
        <w:t>.</w:t>
      </w:r>
      <w:r w:rsidRPr="00EB3286">
        <w:rPr>
          <w:szCs w:val="20"/>
        </w:rPr>
        <w:t>369/2011</w:t>
      </w:r>
    </w:p>
    <w:p w:rsidR="000D44EF" w:rsidRPr="00EB3286" w:rsidRDefault="000D44EF" w:rsidP="00FD4F96">
      <w:pPr>
        <w:ind w:left="284"/>
        <w:rPr>
          <w:szCs w:val="20"/>
        </w:rPr>
      </w:pPr>
      <w:r w:rsidRPr="00EB3286">
        <w:rPr>
          <w:szCs w:val="20"/>
        </w:rPr>
        <w:t>BDI (%) = (((1+(AC+R+S+G))x(1+DF)x(1+L)/(1-I))-1)*100</w:t>
      </w:r>
    </w:p>
    <w:p w:rsidR="000D44EF" w:rsidRPr="00EB3286" w:rsidRDefault="000D44EF" w:rsidP="00FD4F96">
      <w:pPr>
        <w:ind w:left="284"/>
        <w:rPr>
          <w:szCs w:val="20"/>
        </w:rPr>
      </w:pPr>
      <w:r w:rsidRPr="00EB3286">
        <w:rPr>
          <w:szCs w:val="20"/>
        </w:rPr>
        <w:t>ISS municipal: 100% de 5,00% (maior valor do ISS dos municípios)</w:t>
      </w:r>
    </w:p>
    <w:p w:rsidR="000D44EF" w:rsidRPr="00EB3286" w:rsidRDefault="000D44EF" w:rsidP="00FD4F96">
      <w:pPr>
        <w:ind w:left="284"/>
        <w:rPr>
          <w:szCs w:val="20"/>
        </w:rPr>
      </w:pPr>
      <w:r w:rsidRPr="00EB3286">
        <w:rPr>
          <w:szCs w:val="20"/>
        </w:rPr>
        <w:t>Obs: Utilizar ISS real do município: Lei complementar nº 029/2004</w:t>
      </w:r>
    </w:p>
    <w:p w:rsidR="000D44EF" w:rsidRPr="00EB3286" w:rsidRDefault="000D44EF" w:rsidP="00FD4F96">
      <w:pPr>
        <w:rPr>
          <w:szCs w:val="20"/>
        </w:rPr>
      </w:pPr>
    </w:p>
    <w:p w:rsidR="000D44EF" w:rsidRPr="00EB3286" w:rsidRDefault="000D44EF" w:rsidP="00FD4F96">
      <w:pPr>
        <w:rPr>
          <w:szCs w:val="20"/>
        </w:rPr>
      </w:pPr>
      <w:r w:rsidRPr="00EB3286">
        <w:rPr>
          <w:szCs w:val="20"/>
        </w:rPr>
        <w:br w:type="page"/>
      </w:r>
    </w:p>
    <w:p w:rsidR="000D44EF" w:rsidRPr="00EB3286" w:rsidRDefault="000D44EF" w:rsidP="00FD4F96">
      <w:pPr>
        <w:jc w:val="center"/>
        <w:rPr>
          <w:b/>
          <w:szCs w:val="20"/>
          <w:lang w:eastAsia="pt-BR"/>
        </w:rPr>
      </w:pPr>
      <w:r w:rsidRPr="00EB3286">
        <w:rPr>
          <w:b/>
          <w:szCs w:val="20"/>
          <w:lang w:eastAsia="pt-BR"/>
        </w:rPr>
        <w:lastRenderedPageBreak/>
        <w:t>PO-XVb – Detalhament</w:t>
      </w:r>
      <w:r>
        <w:rPr>
          <w:b/>
          <w:szCs w:val="20"/>
          <w:lang w:eastAsia="pt-BR"/>
        </w:rPr>
        <w:t>o do BDI – Fornecimento</w:t>
      </w:r>
      <w:r w:rsidRPr="00EB3286">
        <w:rPr>
          <w:b/>
          <w:szCs w:val="20"/>
          <w:lang w:eastAsia="pt-BR"/>
        </w:rPr>
        <w:t xml:space="preserve"> – </w:t>
      </w:r>
      <w:r w:rsidR="006225CC">
        <w:rPr>
          <w:b/>
          <w:szCs w:val="20"/>
          <w:lang w:eastAsia="pt-BR"/>
        </w:rPr>
        <w:t>Com</w:t>
      </w:r>
      <w:r w:rsidRPr="00EB3286">
        <w:rPr>
          <w:b/>
          <w:szCs w:val="20"/>
          <w:lang w:eastAsia="pt-BR"/>
        </w:rPr>
        <w:t xml:space="preserve"> Desoneração</w:t>
      </w:r>
    </w:p>
    <w:p w:rsidR="000D44EF" w:rsidRPr="00EB3286" w:rsidRDefault="000D44EF" w:rsidP="00FD4F96">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0D44EF" w:rsidRPr="00EB3286" w:rsidTr="000D44EF">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NOME DA CONCORRENTE</w:t>
            </w:r>
            <w:r w:rsidRPr="00EB3286">
              <w:rPr>
                <w:szCs w:val="20"/>
                <w:lang w:eastAsia="pt-BR"/>
              </w:rPr>
              <w:t>:</w:t>
            </w:r>
          </w:p>
        </w:tc>
      </w:tr>
      <w:tr w:rsidR="000D44EF" w:rsidRPr="00EB3286" w:rsidTr="000D44EF">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OBJETO</w:t>
            </w:r>
            <w:r w:rsidRPr="00EB3286">
              <w:rPr>
                <w:szCs w:val="20"/>
                <w:lang w:eastAsia="pt-BR"/>
              </w:rPr>
              <w:t>:</w:t>
            </w:r>
          </w:p>
          <w:p w:rsidR="000D44EF" w:rsidRPr="00EB3286" w:rsidRDefault="000D44EF" w:rsidP="00FD4F96">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FOLHA</w:t>
            </w:r>
          </w:p>
        </w:tc>
      </w:tr>
      <w:tr w:rsidR="000D44EF" w:rsidRPr="00EB3286" w:rsidTr="000D44EF">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______/201</w:t>
            </w:r>
            <w:r w:rsidR="000D15B9">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____/____</w:t>
            </w:r>
          </w:p>
        </w:tc>
      </w:tr>
    </w:tbl>
    <w:p w:rsidR="000D44EF" w:rsidRPr="00EB3286" w:rsidRDefault="000D44EF" w:rsidP="00FD4F96">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0D44EF" w:rsidRPr="000D15B9" w:rsidTr="00EC7306">
        <w:trPr>
          <w:trHeight w:val="397"/>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Cs/>
                <w:szCs w:val="20"/>
                <w:lang w:eastAsia="pt-BR"/>
              </w:rPr>
            </w:pPr>
            <w:r w:rsidRPr="000D15B9">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Cs/>
                <w:szCs w:val="20"/>
                <w:lang w:eastAsia="pt-BR"/>
              </w:rPr>
            </w:pPr>
            <w:r w:rsidRPr="000D15B9">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szCs w:val="20"/>
                <w:lang w:eastAsia="pt-BR"/>
              </w:rPr>
            </w:pPr>
            <w:r w:rsidRPr="000D15B9">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szCs w:val="20"/>
                <w:lang w:eastAsia="pt-BR"/>
              </w:rPr>
            </w:pPr>
            <w:r w:rsidRPr="000D15B9">
              <w:rPr>
                <w:szCs w:val="20"/>
                <w:lang w:eastAsia="pt-BR"/>
              </w:rPr>
              <w:t>% CD</w:t>
            </w:r>
          </w:p>
        </w:tc>
      </w:tr>
      <w:tr w:rsidR="000D44EF" w:rsidRPr="000D15B9" w:rsidTr="00EC7306">
        <w:trPr>
          <w:trHeight w:val="397"/>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r>
      <w:tr w:rsidR="000D15B9"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tcPr>
          <w:p w:rsidR="000D15B9" w:rsidRPr="000D15B9" w:rsidRDefault="000D15B9" w:rsidP="00FD4F96">
            <w:pPr>
              <w:jc w:val="center"/>
              <w:rPr>
                <w:b/>
                <w:bCs/>
                <w:szCs w:val="20"/>
                <w:lang w:eastAsia="pt-BR"/>
              </w:rPr>
            </w:pPr>
          </w:p>
        </w:tc>
        <w:tc>
          <w:tcPr>
            <w:tcW w:w="3958" w:type="dxa"/>
            <w:tcBorders>
              <w:top w:val="nil"/>
              <w:left w:val="nil"/>
              <w:bottom w:val="nil"/>
              <w:right w:val="single" w:sz="4" w:space="0" w:color="auto"/>
            </w:tcBorders>
            <w:shd w:val="clear" w:color="auto" w:fill="auto"/>
            <w:noWrap/>
            <w:vAlign w:val="center"/>
          </w:tcPr>
          <w:p w:rsidR="000D15B9" w:rsidRPr="000D15B9" w:rsidRDefault="000D15B9" w:rsidP="00FD4F96">
            <w:pPr>
              <w:rPr>
                <w:b/>
                <w:bCs/>
                <w:szCs w:val="20"/>
                <w:lang w:eastAsia="pt-BR"/>
              </w:rPr>
            </w:pPr>
          </w:p>
        </w:tc>
        <w:tc>
          <w:tcPr>
            <w:tcW w:w="2095" w:type="dxa"/>
            <w:tcBorders>
              <w:top w:val="nil"/>
              <w:left w:val="nil"/>
              <w:bottom w:val="nil"/>
              <w:right w:val="single" w:sz="4" w:space="0" w:color="auto"/>
            </w:tcBorders>
            <w:shd w:val="clear" w:color="auto" w:fill="auto"/>
            <w:noWrap/>
            <w:vAlign w:val="center"/>
          </w:tcPr>
          <w:p w:rsidR="000D15B9" w:rsidRPr="000D15B9" w:rsidRDefault="000D15B9" w:rsidP="00FD4F96">
            <w:pPr>
              <w:jc w:val="center"/>
              <w:rPr>
                <w:b/>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15B9" w:rsidRPr="000D15B9" w:rsidRDefault="000D15B9" w:rsidP="00FD4F96">
            <w:pPr>
              <w:jc w:val="center"/>
              <w:rPr>
                <w:b/>
                <w:bCs/>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9C6627" w:rsidP="009C6627">
            <w:pPr>
              <w:jc w:val="center"/>
              <w:rPr>
                <w:b/>
                <w:bCs/>
                <w:szCs w:val="20"/>
                <w:lang w:eastAsia="pt-BR"/>
              </w:rPr>
            </w:pPr>
            <w:r>
              <w:rPr>
                <w:b/>
                <w:bCs/>
                <w:szCs w:val="20"/>
                <w:lang w:eastAsia="pt-BR"/>
              </w:rPr>
              <w:t>2,98</w:t>
            </w:r>
            <w:r w:rsidR="000D44EF" w:rsidRPr="000D15B9">
              <w:rPr>
                <w:b/>
                <w:bCs/>
                <w:szCs w:val="20"/>
                <w:lang w:eastAsia="pt-BR"/>
              </w:rPr>
              <w:t>%</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9C6627" w:rsidP="009C6627">
            <w:pPr>
              <w:jc w:val="center"/>
              <w:rPr>
                <w:b/>
                <w:bCs/>
                <w:szCs w:val="20"/>
                <w:lang w:eastAsia="pt-BR"/>
              </w:rPr>
            </w:pPr>
            <w:r>
              <w:rPr>
                <w:b/>
                <w:bCs/>
                <w:szCs w:val="20"/>
                <w:lang w:eastAsia="pt-BR"/>
              </w:rPr>
              <w:t>8,15</w:t>
            </w:r>
            <w:r w:rsidR="000D44EF" w:rsidRPr="000D15B9">
              <w:rPr>
                <w:b/>
                <w:bCs/>
                <w:szCs w:val="20"/>
                <w:lang w:eastAsia="pt-BR"/>
              </w:rPr>
              <w:t>%</w:t>
            </w: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r w:rsidRPr="000D15B9">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w:t>
            </w:r>
            <w:r w:rsidR="000D15B9" w:rsidRPr="000D15B9">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roofErr w:type="gramStart"/>
            <w:r w:rsidRPr="000D15B9">
              <w:rPr>
                <w:szCs w:val="20"/>
                <w:lang w:eastAsia="pt-BR"/>
              </w:rPr>
              <w:t>Cofins</w:t>
            </w:r>
            <w:proofErr w:type="gramEnd"/>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9C6627" w:rsidP="00FD4F96">
            <w:pPr>
              <w:jc w:val="center"/>
              <w:rPr>
                <w:szCs w:val="20"/>
                <w:lang w:eastAsia="pt-BR"/>
              </w:rPr>
            </w:pPr>
            <w:r>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9C6627" w:rsidP="00FD4F96">
            <w:pPr>
              <w:rPr>
                <w:szCs w:val="20"/>
                <w:lang w:eastAsia="pt-BR"/>
              </w:rPr>
            </w:pPr>
            <w:r>
              <w:rPr>
                <w:szCs w:val="20"/>
                <w:lang w:eastAsia="pt-BR"/>
              </w:rPr>
              <w:t>CPRB</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9C6627" w:rsidP="00FD4F96">
            <w:pPr>
              <w:jc w:val="center"/>
              <w:rPr>
                <w:szCs w:val="20"/>
                <w:lang w:eastAsia="pt-BR"/>
              </w:rPr>
            </w:pPr>
            <w:r>
              <w:rPr>
                <w:szCs w:val="20"/>
                <w:lang w:eastAsia="pt-BR"/>
              </w:rPr>
              <w:t>4,50%</w:t>
            </w: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0D44EF" w:rsidRPr="000D15B9" w:rsidRDefault="000D15B9" w:rsidP="00FD4F96">
            <w:pPr>
              <w:rPr>
                <w:b/>
                <w:bCs/>
                <w:szCs w:val="20"/>
                <w:lang w:eastAsia="pt-BR"/>
              </w:rPr>
            </w:pPr>
            <w:r w:rsidRPr="000D15B9">
              <w:rPr>
                <w:b/>
                <w:bCs/>
                <w:szCs w:val="20"/>
                <w:lang w:eastAsia="pt-BR"/>
              </w:rPr>
              <w:t xml:space="preserve">TAXA DE </w:t>
            </w:r>
            <w:r w:rsidR="000D44EF" w:rsidRPr="000D15B9">
              <w:rPr>
                <w:b/>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9C6627" w:rsidP="009C6627">
            <w:pPr>
              <w:jc w:val="center"/>
              <w:rPr>
                <w:b/>
                <w:bCs/>
                <w:szCs w:val="20"/>
                <w:lang w:eastAsia="pt-BR"/>
              </w:rPr>
            </w:pPr>
            <w:r>
              <w:rPr>
                <w:b/>
                <w:bCs/>
                <w:szCs w:val="20"/>
                <w:lang w:eastAsia="pt-BR"/>
              </w:rPr>
              <w:t>0,86</w:t>
            </w:r>
            <w:r w:rsidR="000D44EF" w:rsidRPr="000D15B9">
              <w:rPr>
                <w:b/>
                <w:bCs/>
                <w:szCs w:val="20"/>
                <w:lang w:eastAsia="pt-BR"/>
              </w:rPr>
              <w:t>%</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DESPESAS FINANCEIRAS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9C6627" w:rsidP="009C6627">
            <w:pPr>
              <w:jc w:val="center"/>
              <w:rPr>
                <w:b/>
                <w:bCs/>
                <w:szCs w:val="20"/>
                <w:lang w:eastAsia="pt-BR"/>
              </w:rPr>
            </w:pPr>
            <w:r>
              <w:rPr>
                <w:b/>
                <w:bCs/>
                <w:szCs w:val="20"/>
                <w:lang w:eastAsia="pt-BR"/>
              </w:rPr>
              <w:t>0,85</w:t>
            </w:r>
            <w:r w:rsidR="000D44EF" w:rsidRPr="000D15B9">
              <w:rPr>
                <w:b/>
                <w:bCs/>
                <w:szCs w:val="20"/>
                <w:lang w:eastAsia="pt-BR"/>
              </w:rPr>
              <w:t>%</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0D15B9" w:rsidTr="000D15B9">
        <w:trPr>
          <w:trHeight w:val="397"/>
          <w:jc w:val="center"/>
        </w:trPr>
        <w:tc>
          <w:tcPr>
            <w:tcW w:w="634" w:type="dxa"/>
            <w:tcBorders>
              <w:top w:val="nil"/>
              <w:left w:val="single" w:sz="4" w:space="0" w:color="auto"/>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5</w:t>
            </w:r>
          </w:p>
        </w:tc>
        <w:tc>
          <w:tcPr>
            <w:tcW w:w="3958" w:type="dxa"/>
            <w:tcBorders>
              <w:top w:val="nil"/>
              <w:left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LUCRO (L)</w:t>
            </w:r>
          </w:p>
        </w:tc>
        <w:tc>
          <w:tcPr>
            <w:tcW w:w="2095" w:type="dxa"/>
            <w:tcBorders>
              <w:top w:val="nil"/>
              <w:left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p>
        </w:tc>
        <w:tc>
          <w:tcPr>
            <w:tcW w:w="1360" w:type="dxa"/>
            <w:tcBorders>
              <w:top w:val="nil"/>
              <w:left w:val="single" w:sz="4" w:space="0" w:color="auto"/>
              <w:right w:val="single" w:sz="4" w:space="0" w:color="auto"/>
            </w:tcBorders>
            <w:shd w:val="clear" w:color="auto" w:fill="auto"/>
            <w:noWrap/>
            <w:vAlign w:val="center"/>
            <w:hideMark/>
          </w:tcPr>
          <w:p w:rsidR="000D44EF" w:rsidRPr="000D15B9" w:rsidRDefault="009C6627" w:rsidP="009C6627">
            <w:pPr>
              <w:jc w:val="center"/>
              <w:rPr>
                <w:b/>
                <w:bCs/>
                <w:szCs w:val="20"/>
                <w:lang w:eastAsia="pt-BR"/>
              </w:rPr>
            </w:pPr>
            <w:r>
              <w:rPr>
                <w:b/>
                <w:bCs/>
                <w:szCs w:val="20"/>
                <w:lang w:eastAsia="pt-BR"/>
              </w:rPr>
              <w:t>3,50</w:t>
            </w:r>
            <w:r w:rsidR="000D44EF" w:rsidRPr="000D15B9">
              <w:rPr>
                <w:b/>
                <w:bCs/>
                <w:szCs w:val="20"/>
                <w:lang w:eastAsia="pt-BR"/>
              </w:rPr>
              <w:t>%</w:t>
            </w:r>
          </w:p>
        </w:tc>
      </w:tr>
      <w:tr w:rsidR="000D15B9" w:rsidRPr="000D15B9" w:rsidTr="000D15B9">
        <w:trPr>
          <w:trHeight w:val="397"/>
          <w:jc w:val="center"/>
        </w:trPr>
        <w:tc>
          <w:tcPr>
            <w:tcW w:w="634" w:type="dxa"/>
            <w:tcBorders>
              <w:top w:val="nil"/>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3958" w:type="dxa"/>
            <w:tcBorders>
              <w:top w:val="nil"/>
              <w:left w:val="nil"/>
              <w:right w:val="single" w:sz="4" w:space="0" w:color="auto"/>
            </w:tcBorders>
            <w:shd w:val="clear" w:color="auto" w:fill="auto"/>
            <w:noWrap/>
            <w:vAlign w:val="center"/>
          </w:tcPr>
          <w:p w:rsidR="000D15B9" w:rsidRPr="000D15B9" w:rsidRDefault="000D15B9" w:rsidP="00FD4F96">
            <w:pPr>
              <w:rPr>
                <w:szCs w:val="20"/>
                <w:lang w:eastAsia="pt-BR"/>
              </w:rPr>
            </w:pPr>
          </w:p>
        </w:tc>
        <w:tc>
          <w:tcPr>
            <w:tcW w:w="2095" w:type="dxa"/>
            <w:tcBorders>
              <w:top w:val="nil"/>
              <w:left w:val="nil"/>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1360" w:type="dxa"/>
            <w:tcBorders>
              <w:top w:val="nil"/>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r>
      <w:tr w:rsidR="000D15B9" w:rsidRPr="000D15B9" w:rsidTr="000D15B9">
        <w:trPr>
          <w:trHeight w:val="397"/>
          <w:jc w:val="center"/>
        </w:trPr>
        <w:tc>
          <w:tcPr>
            <w:tcW w:w="634"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0D15B9"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r>
      <w:tr w:rsidR="000D15B9" w:rsidRPr="000D15B9" w:rsidTr="000D15B9">
        <w:trPr>
          <w:trHeight w:val="397"/>
          <w:jc w:val="center"/>
        </w:trPr>
        <w:tc>
          <w:tcPr>
            <w:tcW w:w="634"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0D15B9"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r>
      <w:tr w:rsidR="000D15B9" w:rsidRPr="000D15B9" w:rsidTr="000D15B9">
        <w:trPr>
          <w:trHeight w:val="397"/>
          <w:jc w:val="center"/>
        </w:trPr>
        <w:tc>
          <w:tcPr>
            <w:tcW w:w="634"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0D15B9"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r>
      <w:tr w:rsidR="000D44EF" w:rsidRPr="000D15B9" w:rsidTr="000D15B9">
        <w:trPr>
          <w:trHeight w:val="397"/>
          <w:jc w:val="center"/>
        </w:trPr>
        <w:tc>
          <w:tcPr>
            <w:tcW w:w="634" w:type="dxa"/>
            <w:tcBorders>
              <w:left w:val="single" w:sz="4" w:space="0" w:color="auto"/>
              <w:bottom w:val="single" w:sz="4" w:space="0" w:color="auto"/>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left w:val="nil"/>
              <w:bottom w:val="single" w:sz="4" w:space="0" w:color="auto"/>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left w:val="nil"/>
              <w:bottom w:val="single" w:sz="4" w:space="0" w:color="auto"/>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left w:val="single" w:sz="4" w:space="0" w:color="auto"/>
              <w:bottom w:val="single" w:sz="4" w:space="0" w:color="auto"/>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4EF" w:rsidRPr="000D15B9" w:rsidRDefault="000D44EF" w:rsidP="009C6627">
            <w:pPr>
              <w:jc w:val="center"/>
              <w:rPr>
                <w:b/>
                <w:bCs/>
                <w:szCs w:val="20"/>
                <w:lang w:eastAsia="pt-BR"/>
              </w:rPr>
            </w:pPr>
            <w:r w:rsidRPr="000D15B9">
              <w:rPr>
                <w:b/>
                <w:bCs/>
                <w:szCs w:val="20"/>
                <w:lang w:eastAsia="pt-BR"/>
              </w:rPr>
              <w:t>18,</w:t>
            </w:r>
            <w:r w:rsidR="009C6627">
              <w:rPr>
                <w:b/>
                <w:bCs/>
                <w:szCs w:val="20"/>
                <w:lang w:eastAsia="pt-BR"/>
              </w:rPr>
              <w:t>00</w:t>
            </w:r>
            <w:r w:rsidR="000D15B9" w:rsidRPr="000D15B9">
              <w:rPr>
                <w:b/>
                <w:bCs/>
                <w:szCs w:val="20"/>
                <w:lang w:eastAsia="pt-BR"/>
              </w:rPr>
              <w:t>%</w:t>
            </w:r>
          </w:p>
        </w:tc>
      </w:tr>
    </w:tbl>
    <w:p w:rsidR="000D44EF" w:rsidRPr="00EB3286" w:rsidRDefault="000D44EF" w:rsidP="00FD4F96">
      <w:pPr>
        <w:rPr>
          <w:szCs w:val="20"/>
        </w:rPr>
      </w:pPr>
    </w:p>
    <w:p w:rsidR="000D44EF" w:rsidRPr="00EB3286" w:rsidRDefault="000D44EF" w:rsidP="00FD4F96">
      <w:pPr>
        <w:ind w:left="284"/>
        <w:rPr>
          <w:szCs w:val="20"/>
        </w:rPr>
      </w:pPr>
      <w:r w:rsidRPr="00EB3286">
        <w:rPr>
          <w:szCs w:val="20"/>
        </w:rPr>
        <w:t>Considerações:</w:t>
      </w:r>
    </w:p>
    <w:p w:rsidR="000D44EF" w:rsidRPr="00EB3286" w:rsidRDefault="000D44EF" w:rsidP="00FD4F96">
      <w:pPr>
        <w:ind w:left="284"/>
        <w:rPr>
          <w:szCs w:val="20"/>
        </w:rPr>
      </w:pPr>
      <w:r w:rsidRPr="00EB3286">
        <w:rPr>
          <w:szCs w:val="20"/>
        </w:rPr>
        <w:t>Acórdão nº 2369/2011</w:t>
      </w:r>
    </w:p>
    <w:p w:rsidR="000D44EF" w:rsidRPr="00EB3286" w:rsidRDefault="000D44EF" w:rsidP="00FD4F96">
      <w:pPr>
        <w:ind w:left="284"/>
        <w:rPr>
          <w:szCs w:val="20"/>
        </w:rPr>
      </w:pPr>
      <w:r w:rsidRPr="00EB3286">
        <w:rPr>
          <w:szCs w:val="20"/>
        </w:rPr>
        <w:t>BDI (%) = (((1+(AC+S+R+G))x(1+DF)x(1+L)/(1-I))-1)x100</w:t>
      </w:r>
    </w:p>
    <w:p w:rsidR="000D44EF" w:rsidRPr="00EB3286" w:rsidRDefault="000D44EF" w:rsidP="00FD4F96">
      <w:pPr>
        <w:rPr>
          <w:szCs w:val="20"/>
        </w:rPr>
      </w:pPr>
    </w:p>
    <w:sectPr w:rsidR="000D44EF" w:rsidRPr="00EB3286" w:rsidSect="00D8003F">
      <w:headerReference w:type="default" r:id="rId9"/>
      <w:footerReference w:type="default" r:id="rId10"/>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592" w:rsidRDefault="00A72592" w:rsidP="00A507E3">
      <w:r>
        <w:separator/>
      </w:r>
    </w:p>
  </w:endnote>
  <w:endnote w:type="continuationSeparator" w:id="0">
    <w:p w:rsidR="00A72592" w:rsidRDefault="00A72592"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Arial Narrow"/>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444201" w:rsidRDefault="00444201">
        <w:pPr>
          <w:pStyle w:val="Rodap"/>
          <w:jc w:val="right"/>
        </w:pPr>
        <w:r>
          <w:fldChar w:fldCharType="begin"/>
        </w:r>
        <w:r>
          <w:instrText>PAGE   \* MERGEFORMAT</w:instrText>
        </w:r>
        <w:r>
          <w:fldChar w:fldCharType="separate"/>
        </w:r>
        <w:r w:rsidR="003553C4">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592" w:rsidRDefault="00A72592" w:rsidP="00A507E3">
      <w:r>
        <w:separator/>
      </w:r>
    </w:p>
  </w:footnote>
  <w:footnote w:type="continuationSeparator" w:id="0">
    <w:p w:rsidR="00A72592" w:rsidRDefault="00A72592"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444201" w:rsidTr="00A507E3">
      <w:trPr>
        <w:trHeight w:val="113"/>
        <w:jc w:val="center"/>
      </w:trPr>
      <w:tc>
        <w:tcPr>
          <w:tcW w:w="2836" w:type="dxa"/>
          <w:vAlign w:val="center"/>
        </w:tcPr>
        <w:p w:rsidR="00444201" w:rsidRDefault="00444201">
          <w:pPr>
            <w:pStyle w:val="Cabealho"/>
          </w:pPr>
          <w:r>
            <w:rPr>
              <w:noProof/>
              <w:lang w:eastAsia="pt-BR"/>
            </w:rPr>
            <w:drawing>
              <wp:inline distT="0" distB="0" distL="0" distR="0" wp14:anchorId="6D7EEC7F" wp14:editId="3943BC9F">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444201" w:rsidRPr="00A507E3" w:rsidRDefault="00444201">
          <w:pPr>
            <w:pStyle w:val="Cabealho"/>
            <w:rPr>
              <w:b/>
              <w:sz w:val="28"/>
              <w:szCs w:val="28"/>
            </w:rPr>
          </w:pPr>
          <w:r w:rsidRPr="00A507E3">
            <w:rPr>
              <w:b/>
              <w:sz w:val="28"/>
              <w:szCs w:val="28"/>
            </w:rPr>
            <w:t>Ministério da Integração Nacional</w:t>
          </w:r>
        </w:p>
        <w:p w:rsidR="00444201" w:rsidRPr="00A507E3" w:rsidRDefault="00444201" w:rsidP="00A507E3">
          <w:pPr>
            <w:pStyle w:val="Cabealho"/>
            <w:rPr>
              <w:b/>
              <w:sz w:val="19"/>
              <w:szCs w:val="19"/>
            </w:rPr>
          </w:pPr>
          <w:r w:rsidRPr="00A507E3">
            <w:rPr>
              <w:b/>
              <w:sz w:val="19"/>
              <w:szCs w:val="19"/>
            </w:rPr>
            <w:t>Companhia de Desenvolvimento dos Vales do São Francisco e do Parnaíba</w:t>
          </w:r>
        </w:p>
        <w:p w:rsidR="00444201" w:rsidRDefault="00444201" w:rsidP="00A507E3">
          <w:pPr>
            <w:pStyle w:val="Cabealho"/>
          </w:pPr>
          <w:r w:rsidRPr="00A507E3">
            <w:rPr>
              <w:b/>
            </w:rPr>
            <w:t>Área de Revitalização das Bacias Hidrográficas</w:t>
          </w:r>
        </w:p>
      </w:tc>
    </w:tr>
  </w:tbl>
  <w:p w:rsidR="00444201" w:rsidRPr="00A507E3" w:rsidRDefault="00444201" w:rsidP="00F518B5">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3164BD0"/>
    <w:multiLevelType w:val="hybridMultilevel"/>
    <w:tmpl w:val="3B3273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7">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8">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3"/>
  </w:num>
  <w:num w:numId="3">
    <w:abstractNumId w:val="23"/>
  </w:num>
  <w:num w:numId="4">
    <w:abstractNumId w:val="34"/>
  </w:num>
  <w:num w:numId="5">
    <w:abstractNumId w:val="15"/>
  </w:num>
  <w:num w:numId="6">
    <w:abstractNumId w:val="7"/>
  </w:num>
  <w:num w:numId="7">
    <w:abstractNumId w:val="25"/>
  </w:num>
  <w:num w:numId="8">
    <w:abstractNumId w:val="6"/>
  </w:num>
  <w:num w:numId="9">
    <w:abstractNumId w:val="32"/>
  </w:num>
  <w:num w:numId="10">
    <w:abstractNumId w:val="31"/>
  </w:num>
  <w:num w:numId="11">
    <w:abstractNumId w:val="14"/>
  </w:num>
  <w:num w:numId="12">
    <w:abstractNumId w:val="27"/>
  </w:num>
  <w:num w:numId="13">
    <w:abstractNumId w:val="29"/>
  </w:num>
  <w:num w:numId="14">
    <w:abstractNumId w:val="13"/>
  </w:num>
  <w:num w:numId="15">
    <w:abstractNumId w:val="20"/>
  </w:num>
  <w:num w:numId="16">
    <w:abstractNumId w:val="39"/>
  </w:num>
  <w:num w:numId="17">
    <w:abstractNumId w:val="18"/>
  </w:num>
  <w:num w:numId="18">
    <w:abstractNumId w:val="30"/>
  </w:num>
  <w:num w:numId="19">
    <w:abstractNumId w:val="10"/>
  </w:num>
  <w:num w:numId="20">
    <w:abstractNumId w:val="12"/>
  </w:num>
  <w:num w:numId="21">
    <w:abstractNumId w:val="21"/>
  </w:num>
  <w:num w:numId="22">
    <w:abstractNumId w:val="22"/>
  </w:num>
  <w:num w:numId="23">
    <w:abstractNumId w:val="26"/>
  </w:num>
  <w:num w:numId="24">
    <w:abstractNumId w:val="4"/>
  </w:num>
  <w:num w:numId="25">
    <w:abstractNumId w:val="24"/>
  </w:num>
  <w:num w:numId="26">
    <w:abstractNumId w:val="28"/>
  </w:num>
  <w:num w:numId="27">
    <w:abstractNumId w:val="3"/>
  </w:num>
  <w:num w:numId="28">
    <w:abstractNumId w:val="11"/>
  </w:num>
  <w:num w:numId="29">
    <w:abstractNumId w:val="5"/>
  </w:num>
  <w:num w:numId="30">
    <w:abstractNumId w:val="36"/>
  </w:num>
  <w:num w:numId="31">
    <w:abstractNumId w:val="38"/>
  </w:num>
  <w:num w:numId="32">
    <w:abstractNumId w:val="35"/>
  </w:num>
  <w:num w:numId="33">
    <w:abstractNumId w:val="19"/>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7"/>
  </w:num>
  <w:num w:numId="44">
    <w:abstractNumId w:val="16"/>
  </w:num>
  <w:num w:numId="45">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FB3"/>
    <w:rsid w:val="000105CA"/>
    <w:rsid w:val="0001193D"/>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7C9"/>
    <w:rsid w:val="000438AC"/>
    <w:rsid w:val="00043913"/>
    <w:rsid w:val="00043D7D"/>
    <w:rsid w:val="00043E93"/>
    <w:rsid w:val="00044664"/>
    <w:rsid w:val="00053321"/>
    <w:rsid w:val="000538B8"/>
    <w:rsid w:val="0005640B"/>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646F"/>
    <w:rsid w:val="000C7F8B"/>
    <w:rsid w:val="000D15B9"/>
    <w:rsid w:val="000D222D"/>
    <w:rsid w:val="000D2443"/>
    <w:rsid w:val="000D33C9"/>
    <w:rsid w:val="000D3EA6"/>
    <w:rsid w:val="000D44EF"/>
    <w:rsid w:val="000D4E10"/>
    <w:rsid w:val="000D6367"/>
    <w:rsid w:val="000D7C24"/>
    <w:rsid w:val="000D7D46"/>
    <w:rsid w:val="000E1AF6"/>
    <w:rsid w:val="000E619A"/>
    <w:rsid w:val="000E64DA"/>
    <w:rsid w:val="000E68BD"/>
    <w:rsid w:val="000F2ED3"/>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5CD7"/>
    <w:rsid w:val="0014222D"/>
    <w:rsid w:val="0014395C"/>
    <w:rsid w:val="00144B66"/>
    <w:rsid w:val="00151EA8"/>
    <w:rsid w:val="00151EA9"/>
    <w:rsid w:val="00152DB1"/>
    <w:rsid w:val="00156826"/>
    <w:rsid w:val="00157183"/>
    <w:rsid w:val="00161E06"/>
    <w:rsid w:val="00162830"/>
    <w:rsid w:val="001634F9"/>
    <w:rsid w:val="001672E3"/>
    <w:rsid w:val="00170F2A"/>
    <w:rsid w:val="00171293"/>
    <w:rsid w:val="00171B20"/>
    <w:rsid w:val="00172135"/>
    <w:rsid w:val="00173987"/>
    <w:rsid w:val="001745DC"/>
    <w:rsid w:val="001755E1"/>
    <w:rsid w:val="001806E3"/>
    <w:rsid w:val="00180C80"/>
    <w:rsid w:val="0018231E"/>
    <w:rsid w:val="00182CCE"/>
    <w:rsid w:val="00184943"/>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2AC1"/>
    <w:rsid w:val="001E3217"/>
    <w:rsid w:val="001E6B7E"/>
    <w:rsid w:val="001E7EEC"/>
    <w:rsid w:val="001F2743"/>
    <w:rsid w:val="001F522B"/>
    <w:rsid w:val="001F66F8"/>
    <w:rsid w:val="00200994"/>
    <w:rsid w:val="00200C7F"/>
    <w:rsid w:val="0020101F"/>
    <w:rsid w:val="002015D7"/>
    <w:rsid w:val="0020668D"/>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1944"/>
    <w:rsid w:val="00271ABD"/>
    <w:rsid w:val="00272171"/>
    <w:rsid w:val="00272392"/>
    <w:rsid w:val="00274B90"/>
    <w:rsid w:val="0028255A"/>
    <w:rsid w:val="00285D35"/>
    <w:rsid w:val="002860FD"/>
    <w:rsid w:val="002873F4"/>
    <w:rsid w:val="0029079A"/>
    <w:rsid w:val="00291F30"/>
    <w:rsid w:val="00295A64"/>
    <w:rsid w:val="002A048B"/>
    <w:rsid w:val="002A2784"/>
    <w:rsid w:val="002A61FD"/>
    <w:rsid w:val="002B1159"/>
    <w:rsid w:val="002C0094"/>
    <w:rsid w:val="002C1B08"/>
    <w:rsid w:val="002C39F4"/>
    <w:rsid w:val="002C4BE5"/>
    <w:rsid w:val="002C69D7"/>
    <w:rsid w:val="002D0844"/>
    <w:rsid w:val="002E15BD"/>
    <w:rsid w:val="002E6449"/>
    <w:rsid w:val="002E721C"/>
    <w:rsid w:val="002F2633"/>
    <w:rsid w:val="002F4BEB"/>
    <w:rsid w:val="002F4D98"/>
    <w:rsid w:val="002F709B"/>
    <w:rsid w:val="002F790F"/>
    <w:rsid w:val="003010B3"/>
    <w:rsid w:val="00306BEB"/>
    <w:rsid w:val="0030789F"/>
    <w:rsid w:val="003121D7"/>
    <w:rsid w:val="00312EA1"/>
    <w:rsid w:val="00316B2A"/>
    <w:rsid w:val="0032131E"/>
    <w:rsid w:val="00321CEA"/>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3C4"/>
    <w:rsid w:val="00355853"/>
    <w:rsid w:val="00357E46"/>
    <w:rsid w:val="003602FA"/>
    <w:rsid w:val="00364C8E"/>
    <w:rsid w:val="003659BE"/>
    <w:rsid w:val="00375E2B"/>
    <w:rsid w:val="003760B9"/>
    <w:rsid w:val="00377901"/>
    <w:rsid w:val="00380022"/>
    <w:rsid w:val="0038016E"/>
    <w:rsid w:val="00383FB7"/>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F294F"/>
    <w:rsid w:val="003F51CF"/>
    <w:rsid w:val="004006C5"/>
    <w:rsid w:val="00400B78"/>
    <w:rsid w:val="00403AE8"/>
    <w:rsid w:val="00404236"/>
    <w:rsid w:val="00405329"/>
    <w:rsid w:val="004058F5"/>
    <w:rsid w:val="0040590C"/>
    <w:rsid w:val="00405952"/>
    <w:rsid w:val="00407003"/>
    <w:rsid w:val="00407342"/>
    <w:rsid w:val="004148C4"/>
    <w:rsid w:val="00424D67"/>
    <w:rsid w:val="00426B61"/>
    <w:rsid w:val="00427AA0"/>
    <w:rsid w:val="004374D5"/>
    <w:rsid w:val="00444201"/>
    <w:rsid w:val="00446250"/>
    <w:rsid w:val="004469E0"/>
    <w:rsid w:val="00451F22"/>
    <w:rsid w:val="00452439"/>
    <w:rsid w:val="00455616"/>
    <w:rsid w:val="00455EF0"/>
    <w:rsid w:val="00457AC1"/>
    <w:rsid w:val="004631ED"/>
    <w:rsid w:val="004638C4"/>
    <w:rsid w:val="00464A04"/>
    <w:rsid w:val="00464FF1"/>
    <w:rsid w:val="0047455F"/>
    <w:rsid w:val="00475A79"/>
    <w:rsid w:val="00475DB3"/>
    <w:rsid w:val="004770BD"/>
    <w:rsid w:val="00480C5F"/>
    <w:rsid w:val="00481B41"/>
    <w:rsid w:val="004838DE"/>
    <w:rsid w:val="00483B4A"/>
    <w:rsid w:val="00485079"/>
    <w:rsid w:val="00486A70"/>
    <w:rsid w:val="00490681"/>
    <w:rsid w:val="00492EFD"/>
    <w:rsid w:val="00496F71"/>
    <w:rsid w:val="00497531"/>
    <w:rsid w:val="00497B16"/>
    <w:rsid w:val="004A023E"/>
    <w:rsid w:val="004A23B7"/>
    <w:rsid w:val="004A40C7"/>
    <w:rsid w:val="004A570C"/>
    <w:rsid w:val="004A5EC9"/>
    <w:rsid w:val="004B120C"/>
    <w:rsid w:val="004B321C"/>
    <w:rsid w:val="004B7037"/>
    <w:rsid w:val="004C0004"/>
    <w:rsid w:val="004C4440"/>
    <w:rsid w:val="004C4831"/>
    <w:rsid w:val="004D0521"/>
    <w:rsid w:val="004D11E2"/>
    <w:rsid w:val="004D16A0"/>
    <w:rsid w:val="004D3D12"/>
    <w:rsid w:val="004D51BC"/>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F63"/>
    <w:rsid w:val="00531109"/>
    <w:rsid w:val="00533FC0"/>
    <w:rsid w:val="00534B2D"/>
    <w:rsid w:val="005350B2"/>
    <w:rsid w:val="00536B2C"/>
    <w:rsid w:val="00541F0C"/>
    <w:rsid w:val="005469A3"/>
    <w:rsid w:val="00551A0F"/>
    <w:rsid w:val="00553B34"/>
    <w:rsid w:val="00555213"/>
    <w:rsid w:val="00557C61"/>
    <w:rsid w:val="00564A80"/>
    <w:rsid w:val="00565D0C"/>
    <w:rsid w:val="00565FB2"/>
    <w:rsid w:val="005674ED"/>
    <w:rsid w:val="005705FB"/>
    <w:rsid w:val="00573AB0"/>
    <w:rsid w:val="00574244"/>
    <w:rsid w:val="00574C3D"/>
    <w:rsid w:val="00575A2D"/>
    <w:rsid w:val="00576EBC"/>
    <w:rsid w:val="00577561"/>
    <w:rsid w:val="0058017B"/>
    <w:rsid w:val="00582090"/>
    <w:rsid w:val="00584A78"/>
    <w:rsid w:val="005876E9"/>
    <w:rsid w:val="00590662"/>
    <w:rsid w:val="00590B44"/>
    <w:rsid w:val="0059102C"/>
    <w:rsid w:val="005915BE"/>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10C4"/>
    <w:rsid w:val="005D0327"/>
    <w:rsid w:val="005D320E"/>
    <w:rsid w:val="005D6CBA"/>
    <w:rsid w:val="005E14F3"/>
    <w:rsid w:val="005E55C8"/>
    <w:rsid w:val="005E61F6"/>
    <w:rsid w:val="005E704B"/>
    <w:rsid w:val="005F018D"/>
    <w:rsid w:val="005F01A0"/>
    <w:rsid w:val="005F36C0"/>
    <w:rsid w:val="005F3996"/>
    <w:rsid w:val="005F55CD"/>
    <w:rsid w:val="006002C0"/>
    <w:rsid w:val="00604797"/>
    <w:rsid w:val="00611D5E"/>
    <w:rsid w:val="00612BE6"/>
    <w:rsid w:val="00613BEC"/>
    <w:rsid w:val="00614A18"/>
    <w:rsid w:val="006164C4"/>
    <w:rsid w:val="0061723F"/>
    <w:rsid w:val="006176FB"/>
    <w:rsid w:val="006203C2"/>
    <w:rsid w:val="006225CC"/>
    <w:rsid w:val="00622D94"/>
    <w:rsid w:val="00623317"/>
    <w:rsid w:val="00623BDA"/>
    <w:rsid w:val="00623F66"/>
    <w:rsid w:val="006249DC"/>
    <w:rsid w:val="0062695E"/>
    <w:rsid w:val="006322CF"/>
    <w:rsid w:val="006336CC"/>
    <w:rsid w:val="0063377F"/>
    <w:rsid w:val="006349B0"/>
    <w:rsid w:val="006362A9"/>
    <w:rsid w:val="00637296"/>
    <w:rsid w:val="00643EE4"/>
    <w:rsid w:val="00644528"/>
    <w:rsid w:val="006449BA"/>
    <w:rsid w:val="00644B84"/>
    <w:rsid w:val="0064530A"/>
    <w:rsid w:val="00646C5C"/>
    <w:rsid w:val="00646E06"/>
    <w:rsid w:val="006523AC"/>
    <w:rsid w:val="00653C8B"/>
    <w:rsid w:val="0065505F"/>
    <w:rsid w:val="00655E30"/>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6F5"/>
    <w:rsid w:val="006B562B"/>
    <w:rsid w:val="006C010E"/>
    <w:rsid w:val="006C207F"/>
    <w:rsid w:val="006C2CD3"/>
    <w:rsid w:val="006C79CF"/>
    <w:rsid w:val="006D2AF7"/>
    <w:rsid w:val="006D2E7E"/>
    <w:rsid w:val="006D3314"/>
    <w:rsid w:val="006D65B3"/>
    <w:rsid w:val="006E1563"/>
    <w:rsid w:val="006E253F"/>
    <w:rsid w:val="006E3277"/>
    <w:rsid w:val="006E58A5"/>
    <w:rsid w:val="006F0AF7"/>
    <w:rsid w:val="006F0F5D"/>
    <w:rsid w:val="006F2D99"/>
    <w:rsid w:val="006F3715"/>
    <w:rsid w:val="006F4478"/>
    <w:rsid w:val="006F660D"/>
    <w:rsid w:val="006F7713"/>
    <w:rsid w:val="00700B3A"/>
    <w:rsid w:val="00704471"/>
    <w:rsid w:val="00706C55"/>
    <w:rsid w:val="00710D5C"/>
    <w:rsid w:val="007135D3"/>
    <w:rsid w:val="0071402A"/>
    <w:rsid w:val="007150A8"/>
    <w:rsid w:val="007162CA"/>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87AE1"/>
    <w:rsid w:val="00794273"/>
    <w:rsid w:val="00794BD2"/>
    <w:rsid w:val="00794D9A"/>
    <w:rsid w:val="00795DCB"/>
    <w:rsid w:val="0079674C"/>
    <w:rsid w:val="00797B58"/>
    <w:rsid w:val="007A0002"/>
    <w:rsid w:val="007A17D5"/>
    <w:rsid w:val="007A51E6"/>
    <w:rsid w:val="007B066F"/>
    <w:rsid w:val="007B1841"/>
    <w:rsid w:val="007B457D"/>
    <w:rsid w:val="007B680F"/>
    <w:rsid w:val="007C31B1"/>
    <w:rsid w:val="007C5987"/>
    <w:rsid w:val="007C6906"/>
    <w:rsid w:val="007D1F8C"/>
    <w:rsid w:val="007D408E"/>
    <w:rsid w:val="007D4917"/>
    <w:rsid w:val="007D5D6F"/>
    <w:rsid w:val="007D64AC"/>
    <w:rsid w:val="007D6E12"/>
    <w:rsid w:val="007E5B5F"/>
    <w:rsid w:val="007E6DAD"/>
    <w:rsid w:val="007E77CB"/>
    <w:rsid w:val="007F1FF6"/>
    <w:rsid w:val="007F3C80"/>
    <w:rsid w:val="007F4382"/>
    <w:rsid w:val="007F5644"/>
    <w:rsid w:val="007F6B2C"/>
    <w:rsid w:val="007F7C74"/>
    <w:rsid w:val="008013F2"/>
    <w:rsid w:val="00804B88"/>
    <w:rsid w:val="008053A5"/>
    <w:rsid w:val="00805738"/>
    <w:rsid w:val="00811389"/>
    <w:rsid w:val="00811E3A"/>
    <w:rsid w:val="00812D23"/>
    <w:rsid w:val="00813223"/>
    <w:rsid w:val="008154A9"/>
    <w:rsid w:val="00817069"/>
    <w:rsid w:val="00822FC4"/>
    <w:rsid w:val="00823138"/>
    <w:rsid w:val="008263D0"/>
    <w:rsid w:val="008277C8"/>
    <w:rsid w:val="00827E72"/>
    <w:rsid w:val="00830119"/>
    <w:rsid w:val="00831409"/>
    <w:rsid w:val="00834F5A"/>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A6A"/>
    <w:rsid w:val="0087129B"/>
    <w:rsid w:val="00872D5E"/>
    <w:rsid w:val="00873666"/>
    <w:rsid w:val="0087597C"/>
    <w:rsid w:val="0088120A"/>
    <w:rsid w:val="00883498"/>
    <w:rsid w:val="008838F3"/>
    <w:rsid w:val="00884F4F"/>
    <w:rsid w:val="00887967"/>
    <w:rsid w:val="00890D92"/>
    <w:rsid w:val="00891D24"/>
    <w:rsid w:val="00891F11"/>
    <w:rsid w:val="0089213D"/>
    <w:rsid w:val="0089540B"/>
    <w:rsid w:val="008A0315"/>
    <w:rsid w:val="008A2968"/>
    <w:rsid w:val="008A2F1A"/>
    <w:rsid w:val="008A7DBD"/>
    <w:rsid w:val="008B04D7"/>
    <w:rsid w:val="008B0685"/>
    <w:rsid w:val="008B1CE2"/>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95B"/>
    <w:rsid w:val="008E6DFE"/>
    <w:rsid w:val="008F0255"/>
    <w:rsid w:val="008F0387"/>
    <w:rsid w:val="008F1245"/>
    <w:rsid w:val="008F2E6B"/>
    <w:rsid w:val="008F327D"/>
    <w:rsid w:val="008F3B18"/>
    <w:rsid w:val="008F7208"/>
    <w:rsid w:val="0090172D"/>
    <w:rsid w:val="00902031"/>
    <w:rsid w:val="0090331B"/>
    <w:rsid w:val="0090481F"/>
    <w:rsid w:val="00910355"/>
    <w:rsid w:val="00911ED9"/>
    <w:rsid w:val="00915E75"/>
    <w:rsid w:val="009168B5"/>
    <w:rsid w:val="009172B3"/>
    <w:rsid w:val="00917896"/>
    <w:rsid w:val="009179A8"/>
    <w:rsid w:val="00920E94"/>
    <w:rsid w:val="00924295"/>
    <w:rsid w:val="00927680"/>
    <w:rsid w:val="00927B06"/>
    <w:rsid w:val="00933A1B"/>
    <w:rsid w:val="009352BA"/>
    <w:rsid w:val="00935A40"/>
    <w:rsid w:val="009364ED"/>
    <w:rsid w:val="009367D3"/>
    <w:rsid w:val="009418B0"/>
    <w:rsid w:val="00941A6F"/>
    <w:rsid w:val="00950505"/>
    <w:rsid w:val="009574FB"/>
    <w:rsid w:val="00962825"/>
    <w:rsid w:val="00967982"/>
    <w:rsid w:val="00970BF3"/>
    <w:rsid w:val="009744F3"/>
    <w:rsid w:val="00975D0F"/>
    <w:rsid w:val="00975D50"/>
    <w:rsid w:val="0097614A"/>
    <w:rsid w:val="0098025A"/>
    <w:rsid w:val="00987BAD"/>
    <w:rsid w:val="00992EC1"/>
    <w:rsid w:val="00997C6D"/>
    <w:rsid w:val="00997E13"/>
    <w:rsid w:val="009A0306"/>
    <w:rsid w:val="009A15E5"/>
    <w:rsid w:val="009A1B25"/>
    <w:rsid w:val="009A1EFC"/>
    <w:rsid w:val="009A349F"/>
    <w:rsid w:val="009A365A"/>
    <w:rsid w:val="009A3EF0"/>
    <w:rsid w:val="009A61FA"/>
    <w:rsid w:val="009A7E5E"/>
    <w:rsid w:val="009B057A"/>
    <w:rsid w:val="009B1209"/>
    <w:rsid w:val="009B5C63"/>
    <w:rsid w:val="009B7413"/>
    <w:rsid w:val="009C1484"/>
    <w:rsid w:val="009C291E"/>
    <w:rsid w:val="009C386B"/>
    <w:rsid w:val="009C39AC"/>
    <w:rsid w:val="009C3B53"/>
    <w:rsid w:val="009C4C05"/>
    <w:rsid w:val="009C6627"/>
    <w:rsid w:val="009D06C8"/>
    <w:rsid w:val="009D11DB"/>
    <w:rsid w:val="009D29A7"/>
    <w:rsid w:val="009D45E3"/>
    <w:rsid w:val="009D47C3"/>
    <w:rsid w:val="009D4DC3"/>
    <w:rsid w:val="009D539B"/>
    <w:rsid w:val="009D7000"/>
    <w:rsid w:val="009D7F07"/>
    <w:rsid w:val="009E00DE"/>
    <w:rsid w:val="009E192A"/>
    <w:rsid w:val="009E1F5F"/>
    <w:rsid w:val="009E4CA4"/>
    <w:rsid w:val="009E756D"/>
    <w:rsid w:val="009E7E38"/>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26A51"/>
    <w:rsid w:val="00A305C9"/>
    <w:rsid w:val="00A34AF6"/>
    <w:rsid w:val="00A35E17"/>
    <w:rsid w:val="00A36566"/>
    <w:rsid w:val="00A4086E"/>
    <w:rsid w:val="00A41B1D"/>
    <w:rsid w:val="00A43719"/>
    <w:rsid w:val="00A43C77"/>
    <w:rsid w:val="00A441B1"/>
    <w:rsid w:val="00A4572B"/>
    <w:rsid w:val="00A470CC"/>
    <w:rsid w:val="00A47E64"/>
    <w:rsid w:val="00A50574"/>
    <w:rsid w:val="00A507E3"/>
    <w:rsid w:val="00A50C13"/>
    <w:rsid w:val="00A519FB"/>
    <w:rsid w:val="00A520BB"/>
    <w:rsid w:val="00A5497E"/>
    <w:rsid w:val="00A56E8D"/>
    <w:rsid w:val="00A61E80"/>
    <w:rsid w:val="00A6209B"/>
    <w:rsid w:val="00A6273D"/>
    <w:rsid w:val="00A64DD5"/>
    <w:rsid w:val="00A70D39"/>
    <w:rsid w:val="00A72592"/>
    <w:rsid w:val="00A758BD"/>
    <w:rsid w:val="00A80955"/>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FC4"/>
    <w:rsid w:val="00B00592"/>
    <w:rsid w:val="00B00680"/>
    <w:rsid w:val="00B01895"/>
    <w:rsid w:val="00B03487"/>
    <w:rsid w:val="00B046B2"/>
    <w:rsid w:val="00B0523E"/>
    <w:rsid w:val="00B05880"/>
    <w:rsid w:val="00B05AE2"/>
    <w:rsid w:val="00B0600A"/>
    <w:rsid w:val="00B0634A"/>
    <w:rsid w:val="00B0685A"/>
    <w:rsid w:val="00B142F4"/>
    <w:rsid w:val="00B21E36"/>
    <w:rsid w:val="00B236F1"/>
    <w:rsid w:val="00B2447F"/>
    <w:rsid w:val="00B32DF8"/>
    <w:rsid w:val="00B34162"/>
    <w:rsid w:val="00B3666A"/>
    <w:rsid w:val="00B3683C"/>
    <w:rsid w:val="00B36E7E"/>
    <w:rsid w:val="00B42371"/>
    <w:rsid w:val="00B44151"/>
    <w:rsid w:val="00B4498C"/>
    <w:rsid w:val="00B45200"/>
    <w:rsid w:val="00B4666E"/>
    <w:rsid w:val="00B469A1"/>
    <w:rsid w:val="00B47E42"/>
    <w:rsid w:val="00B520A6"/>
    <w:rsid w:val="00B530FA"/>
    <w:rsid w:val="00B533DE"/>
    <w:rsid w:val="00B53DAC"/>
    <w:rsid w:val="00B55997"/>
    <w:rsid w:val="00B570BF"/>
    <w:rsid w:val="00B6137B"/>
    <w:rsid w:val="00B61650"/>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5B01"/>
    <w:rsid w:val="00B9799F"/>
    <w:rsid w:val="00B97C98"/>
    <w:rsid w:val="00BA0D49"/>
    <w:rsid w:val="00BA169C"/>
    <w:rsid w:val="00BA221D"/>
    <w:rsid w:val="00BA286F"/>
    <w:rsid w:val="00BA3F9E"/>
    <w:rsid w:val="00BA57AE"/>
    <w:rsid w:val="00BA5B1F"/>
    <w:rsid w:val="00BA63D6"/>
    <w:rsid w:val="00BA7BBB"/>
    <w:rsid w:val="00BA7BEA"/>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7EF9"/>
    <w:rsid w:val="00BE3F63"/>
    <w:rsid w:val="00BF050A"/>
    <w:rsid w:val="00BF13A1"/>
    <w:rsid w:val="00BF23F5"/>
    <w:rsid w:val="00BF430C"/>
    <w:rsid w:val="00BF56DA"/>
    <w:rsid w:val="00BF68DB"/>
    <w:rsid w:val="00BF6E24"/>
    <w:rsid w:val="00C02A7C"/>
    <w:rsid w:val="00C0563D"/>
    <w:rsid w:val="00C119E3"/>
    <w:rsid w:val="00C125E8"/>
    <w:rsid w:val="00C133D9"/>
    <w:rsid w:val="00C13C8B"/>
    <w:rsid w:val="00C169A8"/>
    <w:rsid w:val="00C16D5F"/>
    <w:rsid w:val="00C20F91"/>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6069"/>
    <w:rsid w:val="00C67C84"/>
    <w:rsid w:val="00C7094E"/>
    <w:rsid w:val="00C7103A"/>
    <w:rsid w:val="00C7740B"/>
    <w:rsid w:val="00C81B7E"/>
    <w:rsid w:val="00C87774"/>
    <w:rsid w:val="00C9087C"/>
    <w:rsid w:val="00C91548"/>
    <w:rsid w:val="00C929B7"/>
    <w:rsid w:val="00C94F77"/>
    <w:rsid w:val="00C95F27"/>
    <w:rsid w:val="00C96561"/>
    <w:rsid w:val="00CA0B23"/>
    <w:rsid w:val="00CA15F2"/>
    <w:rsid w:val="00CA1C8F"/>
    <w:rsid w:val="00CA2DF1"/>
    <w:rsid w:val="00CA491C"/>
    <w:rsid w:val="00CA5715"/>
    <w:rsid w:val="00CA58D4"/>
    <w:rsid w:val="00CB174A"/>
    <w:rsid w:val="00CB3D0C"/>
    <w:rsid w:val="00CB4DFF"/>
    <w:rsid w:val="00CC0C8C"/>
    <w:rsid w:val="00CC2376"/>
    <w:rsid w:val="00CC59A2"/>
    <w:rsid w:val="00CC7263"/>
    <w:rsid w:val="00CC7BCA"/>
    <w:rsid w:val="00CD1D0A"/>
    <w:rsid w:val="00CD5E2C"/>
    <w:rsid w:val="00CE3DAC"/>
    <w:rsid w:val="00CE43AF"/>
    <w:rsid w:val="00CF41F1"/>
    <w:rsid w:val="00CF469E"/>
    <w:rsid w:val="00CF494D"/>
    <w:rsid w:val="00CF5FC1"/>
    <w:rsid w:val="00CF6A9A"/>
    <w:rsid w:val="00CF7C29"/>
    <w:rsid w:val="00D03B2E"/>
    <w:rsid w:val="00D06C57"/>
    <w:rsid w:val="00D10D01"/>
    <w:rsid w:val="00D13689"/>
    <w:rsid w:val="00D15141"/>
    <w:rsid w:val="00D16D7A"/>
    <w:rsid w:val="00D179B7"/>
    <w:rsid w:val="00D206CA"/>
    <w:rsid w:val="00D2603F"/>
    <w:rsid w:val="00D262D6"/>
    <w:rsid w:val="00D26E94"/>
    <w:rsid w:val="00D2721B"/>
    <w:rsid w:val="00D276A4"/>
    <w:rsid w:val="00D278E7"/>
    <w:rsid w:val="00D32288"/>
    <w:rsid w:val="00D34719"/>
    <w:rsid w:val="00D3496D"/>
    <w:rsid w:val="00D36FF3"/>
    <w:rsid w:val="00D40D24"/>
    <w:rsid w:val="00D417DD"/>
    <w:rsid w:val="00D41CBA"/>
    <w:rsid w:val="00D42567"/>
    <w:rsid w:val="00D42BA3"/>
    <w:rsid w:val="00D44C9D"/>
    <w:rsid w:val="00D4502A"/>
    <w:rsid w:val="00D452CC"/>
    <w:rsid w:val="00D52DA2"/>
    <w:rsid w:val="00D52EFE"/>
    <w:rsid w:val="00D546C5"/>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8D1"/>
    <w:rsid w:val="00DB6E34"/>
    <w:rsid w:val="00DB715C"/>
    <w:rsid w:val="00DC05AC"/>
    <w:rsid w:val="00DC0741"/>
    <w:rsid w:val="00DD2119"/>
    <w:rsid w:val="00DD23BA"/>
    <w:rsid w:val="00DD3A77"/>
    <w:rsid w:val="00DD45D1"/>
    <w:rsid w:val="00DD5253"/>
    <w:rsid w:val="00DD6595"/>
    <w:rsid w:val="00DD6921"/>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6873"/>
    <w:rsid w:val="00E17167"/>
    <w:rsid w:val="00E17A73"/>
    <w:rsid w:val="00E21866"/>
    <w:rsid w:val="00E21B47"/>
    <w:rsid w:val="00E222C2"/>
    <w:rsid w:val="00E23D12"/>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6D58"/>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F03901"/>
    <w:rsid w:val="00F03CEC"/>
    <w:rsid w:val="00F06E06"/>
    <w:rsid w:val="00F10716"/>
    <w:rsid w:val="00F10C46"/>
    <w:rsid w:val="00F11598"/>
    <w:rsid w:val="00F20230"/>
    <w:rsid w:val="00F225A9"/>
    <w:rsid w:val="00F24CC4"/>
    <w:rsid w:val="00F276BF"/>
    <w:rsid w:val="00F34AE8"/>
    <w:rsid w:val="00F36C10"/>
    <w:rsid w:val="00F4019D"/>
    <w:rsid w:val="00F4203E"/>
    <w:rsid w:val="00F42690"/>
    <w:rsid w:val="00F42A50"/>
    <w:rsid w:val="00F45CD1"/>
    <w:rsid w:val="00F46025"/>
    <w:rsid w:val="00F46345"/>
    <w:rsid w:val="00F518B5"/>
    <w:rsid w:val="00F52517"/>
    <w:rsid w:val="00F541A9"/>
    <w:rsid w:val="00F563CF"/>
    <w:rsid w:val="00F56D9E"/>
    <w:rsid w:val="00F57211"/>
    <w:rsid w:val="00F61EE6"/>
    <w:rsid w:val="00F62B0A"/>
    <w:rsid w:val="00F631D1"/>
    <w:rsid w:val="00F65581"/>
    <w:rsid w:val="00F71602"/>
    <w:rsid w:val="00F825E6"/>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25BC"/>
    <w:rsid w:val="00FB5E17"/>
    <w:rsid w:val="00FB5ED7"/>
    <w:rsid w:val="00FB68BC"/>
    <w:rsid w:val="00FC3D77"/>
    <w:rsid w:val="00FC5B24"/>
    <w:rsid w:val="00FC60C6"/>
    <w:rsid w:val="00FC71CD"/>
    <w:rsid w:val="00FD01C9"/>
    <w:rsid w:val="00FD02FE"/>
    <w:rsid w:val="00FD49DF"/>
    <w:rsid w:val="00FD4F96"/>
    <w:rsid w:val="00FD52E4"/>
    <w:rsid w:val="00FD69A9"/>
    <w:rsid w:val="00FE2AD6"/>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62902-2197-4CA0-85FB-21E26ED6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550</Words>
  <Characters>2976</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Denilson Pereira de Souza</cp:lastModifiedBy>
  <cp:revision>6</cp:revision>
  <cp:lastPrinted>2016-10-11T20:58:00Z</cp:lastPrinted>
  <dcterms:created xsi:type="dcterms:W3CDTF">2016-10-17T10:30:00Z</dcterms:created>
  <dcterms:modified xsi:type="dcterms:W3CDTF">2016-10-17T11:33:00Z</dcterms:modified>
</cp:coreProperties>
</file>